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24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I – CATEGORIAS</w:t>
      </w:r>
    </w:p>
    <w:p w:rsidR="00000000" w:rsidDel="00000000" w:rsidP="00000000" w:rsidRDefault="00000000" w:rsidRPr="00000000" w14:paraId="00000002">
      <w:pPr>
        <w:spacing w:befor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RECURSOS DO EDITAL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color w:val="0000f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presente edital possui valor total de R$ 40.000,00 (quarenta mil reais), destinados à seleção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04 (quatro) projetos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no valor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R$ 10.000,00 (dez mil reais) cada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na categoria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projetos livres.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distribuição dos recursos ocorrerá conforme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ordem de classificação geral dos projetos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ausência de propostas habilitadas de proponentes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cotistas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a vaga reservada será destinada à ampla concorrência, conforme ordem de classificação geral.</w:t>
      </w:r>
    </w:p>
    <w:p w:rsidR="00000000" w:rsidDel="00000000" w:rsidP="00000000" w:rsidRDefault="00000000" w:rsidRPr="00000000" w14:paraId="00000007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DESCRIÇÃO DAS CATEGORIAS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Serão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04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vagas para projetos livres, sendo uma para pessoa negra, uma para indigena, uma para PCD e uma para ampla concorrência.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before="240" w:line="276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5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DISTRIBUIÇÃO DE VAGAS E VALORES</w:t>
      </w:r>
    </w:p>
    <w:p w:rsidR="00000000" w:rsidDel="00000000" w:rsidP="00000000" w:rsidRDefault="00000000" w:rsidRPr="00000000" w14:paraId="0000000D">
      <w:pPr>
        <w:spacing w:after="200" w:lineRule="auto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520.0" w:type="dxa"/>
        <w:jc w:val="left"/>
        <w:tblInd w:w="-161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75"/>
        <w:gridCol w:w="1290"/>
        <w:gridCol w:w="1560"/>
        <w:gridCol w:w="1290"/>
        <w:gridCol w:w="1215"/>
        <w:gridCol w:w="1215"/>
        <w:gridCol w:w="1215"/>
        <w:gridCol w:w="1260"/>
        <w:tblGridChange w:id="0">
          <w:tblGrid>
            <w:gridCol w:w="2475"/>
            <w:gridCol w:w="1290"/>
            <w:gridCol w:w="1560"/>
            <w:gridCol w:w="1290"/>
            <w:gridCol w:w="1215"/>
            <w:gridCol w:w="1215"/>
            <w:gridCol w:w="1215"/>
            <w:gridCol w:w="12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CATEGORIAS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QTD DE VAGAS AMPLA CONCORRÊNCIA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COTAS PARA PESSOAS NEGRAS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COTAS PARA PESSOAS ÍNDIGENAS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COTAS PARA PCD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QUANTIDADE TOTAL DE VAGAS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VALOR MÁXIMO POR PROJETO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rFonts w:ascii="Calibri" w:cs="Calibri" w:eastAsia="Calibri" w:hAnsi="Calibri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6"/>
                <w:szCs w:val="16"/>
                <w:rtl w:val="0"/>
              </w:rPr>
              <w:t xml:space="preserve">VALOR TOTAL DA CATEGORIA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bookmarkStart w:colFirst="0" w:colLast="0" w:name="_heading=h.lx607mh9s7s6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Projetos Livres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A">
            <w:pPr>
              <w:widowControl w:val="0"/>
              <w:spacing w:before="200"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B">
            <w:pPr>
              <w:widowControl w:val="0"/>
              <w:spacing w:before="200"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R$10.000,0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R$40.000,0</w:t>
            </w:r>
          </w:p>
        </w:tc>
      </w:tr>
    </w:tbl>
    <w:p w:rsidR="00000000" w:rsidDel="00000000" w:rsidP="00000000" w:rsidRDefault="00000000" w:rsidRPr="00000000" w14:paraId="0000001E">
      <w:pPr>
        <w:spacing w:after="200" w:before="240" w:lineRule="auto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after="300" w:lineRule="auto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2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Qwl2mCuK9FxfcKadNSgxQDuw3A==">CgMxLjAyDmgubHg2MDdtaDlzN3M2OAByITFTcm9OMlhMV0J3VUoyZHZONUFwcEJMQUxINk9fN2NyUg==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