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9EB7EE" w14:textId="32BEE03D" w:rsidR="005A04B1" w:rsidRDefault="005A04B1" w:rsidP="005A04B1">
      <w:pPr>
        <w:tabs>
          <w:tab w:val="left" w:pos="4560"/>
        </w:tabs>
        <w:jc w:val="center"/>
        <w:rPr>
          <w:rFonts w:ascii="Arial" w:hAnsi="Arial" w:cs="Arial"/>
          <w:b/>
        </w:rPr>
      </w:pPr>
      <w:r w:rsidRPr="00C0357E">
        <w:rPr>
          <w:rFonts w:ascii="Arial" w:hAnsi="Arial" w:cs="Arial"/>
          <w:b/>
        </w:rPr>
        <w:t xml:space="preserve">ANEXO </w:t>
      </w:r>
      <w:r>
        <w:rPr>
          <w:rFonts w:ascii="Arial" w:hAnsi="Arial" w:cs="Arial"/>
          <w:b/>
        </w:rPr>
        <w:t>II</w:t>
      </w:r>
    </w:p>
    <w:p w14:paraId="5602EE24" w14:textId="77777777" w:rsidR="005A04B1" w:rsidRPr="00487A28" w:rsidRDefault="005A04B1" w:rsidP="005A04B1">
      <w:pPr>
        <w:jc w:val="center"/>
        <w:rPr>
          <w:rFonts w:ascii="Arial" w:hAnsi="Arial" w:cs="Arial"/>
        </w:rPr>
      </w:pPr>
      <w:r w:rsidRPr="00487A28">
        <w:rPr>
          <w:rFonts w:ascii="Arial" w:hAnsi="Arial" w:cs="Arial"/>
        </w:rPr>
        <w:t>Minuta da Ata</w:t>
      </w:r>
    </w:p>
    <w:p w14:paraId="4976BC43" w14:textId="77777777" w:rsidR="005A04B1" w:rsidRPr="00C0357E" w:rsidRDefault="005A04B1" w:rsidP="005A04B1">
      <w:pPr>
        <w:autoSpaceDE w:val="0"/>
        <w:adjustRightInd w:val="0"/>
        <w:ind w:left="2280"/>
        <w:jc w:val="both"/>
        <w:rPr>
          <w:rFonts w:ascii="Arial" w:hAnsi="Arial" w:cs="Arial"/>
          <w:b/>
          <w:color w:val="000000"/>
        </w:rPr>
      </w:pPr>
    </w:p>
    <w:p w14:paraId="6B21205E" w14:textId="77777777" w:rsidR="005A04B1" w:rsidRPr="00C0357E" w:rsidRDefault="005A04B1" w:rsidP="005A04B1">
      <w:pPr>
        <w:autoSpaceDE w:val="0"/>
        <w:adjustRightInd w:val="0"/>
        <w:ind w:left="2280"/>
        <w:jc w:val="both"/>
        <w:rPr>
          <w:rFonts w:ascii="Arial" w:hAnsi="Arial" w:cs="Arial"/>
          <w:color w:val="000000"/>
        </w:rPr>
      </w:pPr>
      <w:r w:rsidRPr="00C0357E">
        <w:rPr>
          <w:rFonts w:ascii="Arial" w:hAnsi="Arial" w:cs="Arial"/>
          <w:b/>
          <w:color w:val="000000"/>
        </w:rPr>
        <w:t>ATA DE REGISTRO DE PREÇOS</w:t>
      </w:r>
      <w:r w:rsidRPr="00C0357E">
        <w:rPr>
          <w:rFonts w:ascii="Arial" w:hAnsi="Arial" w:cs="Arial"/>
          <w:color w:val="000000"/>
        </w:rPr>
        <w:t xml:space="preserve"> REFERENTE AO </w:t>
      </w:r>
      <w:r w:rsidRPr="00C0357E">
        <w:rPr>
          <w:rFonts w:ascii="Arial" w:hAnsi="Arial" w:cs="Arial"/>
          <w:b/>
          <w:color w:val="000000"/>
        </w:rPr>
        <w:t>PREGÃO ELETRÔNICO Nº...</w:t>
      </w:r>
      <w:r w:rsidRPr="00C0357E">
        <w:rPr>
          <w:rFonts w:ascii="Arial" w:hAnsi="Arial" w:cs="Arial"/>
          <w:color w:val="000000"/>
        </w:rPr>
        <w:t xml:space="preserve">, QUE ENTRE SI CELEBRAM O </w:t>
      </w:r>
      <w:r w:rsidRPr="00C0357E">
        <w:rPr>
          <w:rFonts w:ascii="Arial" w:hAnsi="Arial" w:cs="Arial"/>
          <w:b/>
          <w:color w:val="000000"/>
        </w:rPr>
        <w:t xml:space="preserve">MUNICÍPIO DE </w:t>
      </w:r>
      <w:r>
        <w:rPr>
          <w:rFonts w:ascii="Arial" w:hAnsi="Arial" w:cs="Arial"/>
          <w:b/>
          <w:color w:val="000000"/>
        </w:rPr>
        <w:t>CRUZEIRO DO SUL</w:t>
      </w:r>
      <w:r w:rsidRPr="00C0357E">
        <w:rPr>
          <w:rFonts w:ascii="Arial" w:hAnsi="Arial" w:cs="Arial"/>
          <w:color w:val="000000"/>
        </w:rPr>
        <w:t xml:space="preserve"> E </w:t>
      </w:r>
      <w:r w:rsidRPr="00C0357E">
        <w:rPr>
          <w:rFonts w:ascii="Arial" w:hAnsi="Arial" w:cs="Arial"/>
          <w:b/>
          <w:color w:val="000000"/>
        </w:rPr>
        <w:t>...</w:t>
      </w:r>
      <w:r w:rsidRPr="00C0357E">
        <w:rPr>
          <w:rFonts w:ascii="Arial" w:hAnsi="Arial" w:cs="Arial"/>
          <w:color w:val="000000"/>
        </w:rPr>
        <w:t>, NOS TERMOS E CONDIÇÕES A SEGUIR ESTABELECIDAS.</w:t>
      </w:r>
    </w:p>
    <w:p w14:paraId="70E3A1AB" w14:textId="77777777" w:rsidR="005A04B1" w:rsidRPr="00C0357E" w:rsidRDefault="005A04B1" w:rsidP="005A04B1">
      <w:pPr>
        <w:rPr>
          <w:rFonts w:ascii="Arial" w:hAnsi="Arial" w:cs="Arial"/>
        </w:rPr>
      </w:pPr>
    </w:p>
    <w:p w14:paraId="67BE1022" w14:textId="77777777" w:rsidR="005A04B1" w:rsidRPr="00C0357E" w:rsidRDefault="005A04B1" w:rsidP="005A04B1">
      <w:pPr>
        <w:autoSpaceDE w:val="0"/>
        <w:adjustRightInd w:val="0"/>
        <w:ind w:firstLine="708"/>
        <w:jc w:val="both"/>
        <w:rPr>
          <w:rFonts w:ascii="Arial" w:hAnsi="Arial" w:cs="Arial"/>
        </w:rPr>
      </w:pPr>
      <w:r w:rsidRPr="00C0357E">
        <w:rPr>
          <w:rFonts w:ascii="Arial" w:hAnsi="Arial" w:cs="Arial"/>
          <w:color w:val="000000"/>
        </w:rPr>
        <w:t xml:space="preserve">O </w:t>
      </w:r>
      <w:r w:rsidRPr="00091996">
        <w:rPr>
          <w:rFonts w:ascii="Arial" w:hAnsi="Arial" w:cs="Arial"/>
          <w:b/>
          <w:bCs/>
          <w:color w:val="000000"/>
        </w:rPr>
        <w:t>Município de Cruzeiro do Sul/RS</w:t>
      </w:r>
      <w:r>
        <w:rPr>
          <w:rFonts w:ascii="Arial" w:hAnsi="Arial" w:cs="Arial"/>
          <w:color w:val="000000"/>
        </w:rPr>
        <w:t xml:space="preserve">, </w:t>
      </w:r>
      <w:r w:rsidRPr="00C0357E">
        <w:rPr>
          <w:rFonts w:ascii="Arial" w:hAnsi="Arial" w:cs="Arial"/>
          <w:color w:val="000000"/>
        </w:rPr>
        <w:t xml:space="preserve">pessoa jurídica de direito público interno, inscrito no CNPJ sob o nº </w:t>
      </w:r>
      <w:r>
        <w:rPr>
          <w:rFonts w:ascii="Arial" w:hAnsi="Arial" w:cs="Arial"/>
        </w:rPr>
        <w:t>87.297.990/0001-50</w:t>
      </w:r>
      <w:r w:rsidRPr="00C0357E">
        <w:rPr>
          <w:rFonts w:ascii="Arial" w:hAnsi="Arial" w:cs="Arial"/>
          <w:color w:val="000000"/>
        </w:rPr>
        <w:t xml:space="preserve">, estabelecida na Rua </w:t>
      </w:r>
      <w:r>
        <w:rPr>
          <w:rFonts w:ascii="Arial" w:hAnsi="Arial" w:cs="Arial"/>
          <w:color w:val="000000"/>
        </w:rPr>
        <w:t>São Gabriel</w:t>
      </w:r>
      <w:r w:rsidRPr="00C0357E">
        <w:rPr>
          <w:rFonts w:ascii="Arial" w:hAnsi="Arial" w:cs="Arial"/>
          <w:color w:val="000000"/>
        </w:rPr>
        <w:t xml:space="preserve">, nº </w:t>
      </w:r>
      <w:r>
        <w:rPr>
          <w:rFonts w:ascii="Arial" w:hAnsi="Arial" w:cs="Arial"/>
          <w:color w:val="000000"/>
        </w:rPr>
        <w:t>72</w:t>
      </w:r>
      <w:r w:rsidRPr="00C0357E">
        <w:rPr>
          <w:rFonts w:ascii="Arial" w:hAnsi="Arial" w:cs="Arial"/>
          <w:color w:val="000000"/>
        </w:rPr>
        <w:t>, neste a</w:t>
      </w:r>
      <w:r w:rsidRPr="00C0357E">
        <w:rPr>
          <w:rFonts w:ascii="Arial" w:hAnsi="Arial" w:cs="Arial"/>
        </w:rPr>
        <w:t xml:space="preserve">to representado pelo seu Prefeito Municipal Sr. </w:t>
      </w:r>
      <w:r>
        <w:rPr>
          <w:rFonts w:ascii="Arial" w:hAnsi="Arial" w:cs="Arial"/>
          <w:b/>
        </w:rPr>
        <w:t>Cesar Leandro Marmitt</w:t>
      </w:r>
      <w:r w:rsidRPr="00C0357E">
        <w:rPr>
          <w:rFonts w:ascii="Arial" w:hAnsi="Arial" w:cs="Arial"/>
          <w:b/>
        </w:rPr>
        <w:t xml:space="preserve">, </w:t>
      </w:r>
      <w:r w:rsidRPr="00C0357E">
        <w:rPr>
          <w:rFonts w:ascii="Arial" w:hAnsi="Arial" w:cs="Arial"/>
          <w:bCs/>
        </w:rPr>
        <w:t xml:space="preserve">brasileiro, casado, inscrito no CPF sob o </w:t>
      </w:r>
      <w:r>
        <w:rPr>
          <w:rFonts w:ascii="Arial" w:hAnsi="Arial" w:cs="Arial"/>
          <w:bCs/>
        </w:rPr>
        <w:t>528.xxx.130-xx</w:t>
      </w:r>
      <w:r w:rsidRPr="00C0357E">
        <w:rPr>
          <w:rFonts w:ascii="Arial" w:hAnsi="Arial" w:cs="Arial"/>
          <w:bCs/>
        </w:rPr>
        <w:t xml:space="preserve">, </w:t>
      </w:r>
      <w:r w:rsidRPr="00C0357E">
        <w:rPr>
          <w:rFonts w:ascii="Arial" w:hAnsi="Arial" w:cs="Arial"/>
          <w:color w:val="000000"/>
        </w:rPr>
        <w:t xml:space="preserve">doravante denominada </w:t>
      </w:r>
      <w:r w:rsidRPr="00C0357E">
        <w:rPr>
          <w:rFonts w:ascii="Arial" w:hAnsi="Arial" w:cs="Arial"/>
          <w:b/>
          <w:color w:val="000000"/>
        </w:rPr>
        <w:t>ADMINISTRAÇÃO</w:t>
      </w:r>
      <w:r w:rsidRPr="00C0357E">
        <w:rPr>
          <w:rFonts w:ascii="Arial" w:hAnsi="Arial" w:cs="Arial"/>
          <w:color w:val="000000"/>
        </w:rPr>
        <w:t xml:space="preserve"> </w:t>
      </w:r>
      <w:r w:rsidRPr="00C0357E">
        <w:rPr>
          <w:rFonts w:ascii="Arial" w:hAnsi="Arial" w:cs="Arial"/>
          <w:bCs/>
          <w:color w:val="000000"/>
        </w:rPr>
        <w:t>e</w:t>
      </w:r>
      <w:r w:rsidRPr="00C0357E">
        <w:rPr>
          <w:rFonts w:ascii="Arial" w:hAnsi="Arial" w:cs="Arial"/>
          <w:b/>
          <w:bCs/>
          <w:color w:val="000000"/>
        </w:rPr>
        <w:t xml:space="preserve"> </w:t>
      </w:r>
      <w:r w:rsidRPr="00C0357E">
        <w:rPr>
          <w:rFonts w:ascii="Arial" w:hAnsi="Arial" w:cs="Arial"/>
          <w:color w:val="000000"/>
        </w:rPr>
        <w:t>a</w:t>
      </w:r>
      <w:r w:rsidRPr="00C0357E">
        <w:rPr>
          <w:rFonts w:ascii="Arial" w:hAnsi="Arial" w:cs="Arial"/>
        </w:rPr>
        <w:t xml:space="preserve"> empresa ......</w:t>
      </w:r>
      <w:r w:rsidRPr="00C0357E">
        <w:rPr>
          <w:rFonts w:ascii="Arial" w:hAnsi="Arial" w:cs="Arial"/>
          <w:b/>
        </w:rPr>
        <w:t xml:space="preserve">, </w:t>
      </w:r>
      <w:r w:rsidRPr="00C0357E">
        <w:rPr>
          <w:rFonts w:ascii="Arial" w:hAnsi="Arial" w:cs="Arial"/>
        </w:rPr>
        <w:t>inscrita no CNPJ sob o nº ....., estabelecida na Rua ....., nº ....., Bairro ....., na cidade de ......, neste ato representada pelo Sr. ....., brasileiro, (estado civil), inscrito no CPF sob o nº ......, carteira de identidade nº ......, residente e domiciliado na Rua ....., nº ......, Bairro ....., na cidade de ......,</w:t>
      </w:r>
      <w:r w:rsidRPr="00C0357E">
        <w:rPr>
          <w:rFonts w:ascii="Arial" w:hAnsi="Arial" w:cs="Arial"/>
          <w:color w:val="000000"/>
        </w:rPr>
        <w:t xml:space="preserve"> doravante denominada </w:t>
      </w:r>
      <w:r w:rsidRPr="00C0357E">
        <w:rPr>
          <w:rFonts w:ascii="Arial" w:hAnsi="Arial" w:cs="Arial"/>
          <w:b/>
          <w:color w:val="000000"/>
        </w:rPr>
        <w:t>COMPROMITENTE PRESTADORA DOS SERVIÇOS</w:t>
      </w:r>
      <w:r w:rsidRPr="00C0357E">
        <w:rPr>
          <w:rFonts w:ascii="Arial" w:hAnsi="Arial" w:cs="Arial"/>
          <w:color w:val="000000"/>
        </w:rPr>
        <w:t xml:space="preserve">, resolvem firmar a presente ATA DE REGISTRO DE PREÇOS, de acordo com o resultado do </w:t>
      </w:r>
      <w:r w:rsidRPr="00C0357E">
        <w:rPr>
          <w:rFonts w:ascii="Arial" w:hAnsi="Arial" w:cs="Arial"/>
          <w:b/>
          <w:bCs/>
          <w:color w:val="000000"/>
        </w:rPr>
        <w:t>Pregão Eletrônico n.º .../</w:t>
      </w:r>
      <w:r>
        <w:rPr>
          <w:rFonts w:ascii="Arial" w:hAnsi="Arial" w:cs="Arial"/>
          <w:b/>
          <w:bCs/>
          <w:color w:val="000000"/>
        </w:rPr>
        <w:t>2025</w:t>
      </w:r>
      <w:r w:rsidRPr="00C0357E">
        <w:rPr>
          <w:rFonts w:ascii="Arial" w:hAnsi="Arial" w:cs="Arial"/>
          <w:b/>
          <w:bCs/>
          <w:color w:val="000000"/>
        </w:rPr>
        <w:t xml:space="preserve">, </w:t>
      </w:r>
      <w:r w:rsidRPr="00C0357E">
        <w:rPr>
          <w:rFonts w:ascii="Arial" w:hAnsi="Arial" w:cs="Arial"/>
          <w:color w:val="000000"/>
        </w:rPr>
        <w:t>mediante as cláusulas e condições a seguir estabelecidas:</w:t>
      </w:r>
    </w:p>
    <w:p w14:paraId="017DE1AA" w14:textId="77777777" w:rsidR="005A04B1" w:rsidRPr="00C0357E" w:rsidRDefault="005A04B1" w:rsidP="005A04B1">
      <w:pPr>
        <w:ind w:firstLine="1134"/>
        <w:jc w:val="both"/>
        <w:rPr>
          <w:rFonts w:ascii="Arial" w:hAnsi="Arial" w:cs="Arial"/>
        </w:rPr>
      </w:pPr>
    </w:p>
    <w:p w14:paraId="5546ED28" w14:textId="77777777" w:rsidR="005A04B1" w:rsidRPr="00C0357E" w:rsidRDefault="005A04B1" w:rsidP="005A04B1">
      <w:pPr>
        <w:ind w:firstLine="708"/>
        <w:jc w:val="both"/>
        <w:rPr>
          <w:rFonts w:ascii="Arial" w:hAnsi="Arial" w:cs="Arial"/>
          <w:b/>
        </w:rPr>
      </w:pPr>
      <w:r w:rsidRPr="00C0357E">
        <w:rPr>
          <w:rFonts w:ascii="Arial" w:hAnsi="Arial" w:cs="Arial"/>
          <w:b/>
        </w:rPr>
        <w:t>CLÁUSULA PRIMEIRA – OBJETO</w:t>
      </w:r>
    </w:p>
    <w:p w14:paraId="1D04EC6E" w14:textId="77777777" w:rsidR="005A04B1" w:rsidRPr="00C0357E" w:rsidRDefault="005A04B1" w:rsidP="005A04B1">
      <w:pPr>
        <w:ind w:firstLine="1134"/>
        <w:jc w:val="both"/>
        <w:rPr>
          <w:rFonts w:ascii="Arial" w:hAnsi="Arial" w:cs="Arial"/>
        </w:rPr>
      </w:pPr>
    </w:p>
    <w:p w14:paraId="60EEEF2E" w14:textId="34EC7B12" w:rsidR="005A04B1" w:rsidRPr="00C0357E" w:rsidRDefault="005A04B1" w:rsidP="005A04B1">
      <w:pPr>
        <w:autoSpaceDE w:val="0"/>
        <w:adjustRightInd w:val="0"/>
        <w:ind w:firstLine="708"/>
        <w:jc w:val="both"/>
        <w:rPr>
          <w:rFonts w:ascii="Arial" w:hAnsi="Arial" w:cs="Arial"/>
          <w:color w:val="000000"/>
        </w:rPr>
      </w:pPr>
      <w:r w:rsidRPr="00091996">
        <w:rPr>
          <w:rFonts w:ascii="Arial" w:hAnsi="Arial" w:cs="Arial"/>
          <w:color w:val="000000"/>
        </w:rPr>
        <w:t>A presente ATA tem por objeto e finalidade o REGISTRO DE PREÇOS de</w:t>
      </w:r>
      <w:r w:rsidR="00D460B3">
        <w:rPr>
          <w:rFonts w:ascii="Arial" w:hAnsi="Arial" w:cs="Arial"/>
          <w:color w:val="000000"/>
        </w:rPr>
        <w:t xml:space="preserve"> </w:t>
      </w:r>
      <w:r w:rsidRPr="00091996">
        <w:rPr>
          <w:rFonts w:ascii="Arial" w:hAnsi="Arial" w:cs="Arial"/>
          <w:b/>
          <w:bCs/>
        </w:rPr>
        <w:t>PRESTAÇÃO DE SERVIÇOS DE EMPRESA ESPECIALIZADA EM GRAFICAÇÃO DE PROJETOS TÉCNICOS EM SOFTWARES DE ENGENHARIA, ARQUITETURA E GEOPROCESSAMENTO, COM EQUIPE TÉCNICA INCLUINDO EQUIPAMENTOS DE GPS GEODÉSICO E ESTAÇÃO TOTAL PARA REALIZAÇÃO DE LEVANTAMENTO PLANIALTIMÉTRICO, CADASTRO MULTIFINALITÁRIO, LOCAÇÕES DE OBRAS DE INFRAESTRUTURA E EDIFICAÇÕES</w:t>
      </w:r>
      <w:r w:rsidRPr="00091996">
        <w:rPr>
          <w:rFonts w:ascii="Arial" w:hAnsi="Arial" w:cs="Arial"/>
          <w:color w:val="000000"/>
        </w:rPr>
        <w:t>,</w:t>
      </w:r>
      <w:r w:rsidRPr="00C0357E">
        <w:rPr>
          <w:rFonts w:ascii="Arial" w:hAnsi="Arial" w:cs="Arial"/>
          <w:color w:val="000000"/>
        </w:rPr>
        <w:t xml:space="preserve"> nas condições definidas no ato convocatório, seus anexos, propostas de preços e Ata </w:t>
      </w:r>
      <w:r w:rsidRPr="00AB05AC">
        <w:rPr>
          <w:rFonts w:ascii="Arial" w:hAnsi="Arial" w:cs="Arial"/>
        </w:rPr>
        <w:t>do Pregão nº ..../</w:t>
      </w:r>
      <w:r>
        <w:rPr>
          <w:rFonts w:ascii="Arial" w:hAnsi="Arial" w:cs="Arial"/>
        </w:rPr>
        <w:t>2025</w:t>
      </w:r>
      <w:r w:rsidRPr="00C0357E">
        <w:rPr>
          <w:rFonts w:ascii="Arial" w:hAnsi="Arial" w:cs="Arial"/>
          <w:color w:val="000000"/>
        </w:rPr>
        <w:t xml:space="preserve"> que integram este instrumento independente de transcrição, pelo prazo de validade do registro.</w:t>
      </w:r>
    </w:p>
    <w:p w14:paraId="69B7EF2F" w14:textId="77777777" w:rsidR="005A04B1" w:rsidRDefault="005A04B1" w:rsidP="005A04B1">
      <w:pPr>
        <w:autoSpaceDE w:val="0"/>
        <w:adjustRightInd w:val="0"/>
        <w:ind w:firstLine="1134"/>
        <w:jc w:val="both"/>
        <w:rPr>
          <w:rFonts w:ascii="Arial" w:hAnsi="Arial" w:cs="Arial"/>
          <w:color w:val="000000"/>
        </w:rPr>
      </w:pPr>
    </w:p>
    <w:p w14:paraId="495AB2E5" w14:textId="611124A6" w:rsidR="005A04B1" w:rsidRPr="00C0357E" w:rsidRDefault="005A04B1" w:rsidP="005A04B1">
      <w:pPr>
        <w:autoSpaceDE w:val="0"/>
        <w:adjustRightInd w:val="0"/>
        <w:ind w:firstLine="708"/>
        <w:jc w:val="both"/>
        <w:rPr>
          <w:rFonts w:ascii="Arial" w:hAnsi="Arial" w:cs="Arial"/>
          <w:color w:val="000000"/>
        </w:rPr>
      </w:pPr>
      <w:r w:rsidRPr="005A04B1">
        <w:rPr>
          <w:rFonts w:ascii="Arial" w:hAnsi="Arial" w:cs="Arial"/>
          <w:b/>
          <w:bCs/>
          <w:color w:val="000000"/>
        </w:rPr>
        <w:t xml:space="preserve">I </w:t>
      </w:r>
      <w:r w:rsidRPr="00C0357E">
        <w:rPr>
          <w:rFonts w:ascii="Arial" w:hAnsi="Arial" w:cs="Arial"/>
          <w:color w:val="000000"/>
        </w:rPr>
        <w:t>- Quantidades máximas possíveis para aquisição:</w:t>
      </w:r>
    </w:p>
    <w:p w14:paraId="378DC658" w14:textId="77777777" w:rsidR="005A04B1" w:rsidRPr="00C0357E" w:rsidRDefault="005A04B1" w:rsidP="005A04B1">
      <w:pPr>
        <w:autoSpaceDE w:val="0"/>
        <w:adjustRightInd w:val="0"/>
        <w:ind w:firstLine="1134"/>
        <w:jc w:val="both"/>
        <w:rPr>
          <w:rFonts w:ascii="Arial" w:hAnsi="Arial" w:cs="Arial"/>
          <w:color w:val="000000"/>
        </w:rPr>
      </w:pPr>
    </w:p>
    <w:tbl>
      <w:tblPr>
        <w:tblW w:w="9703" w:type="dxa"/>
        <w:tblInd w:w="7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F" w:firstRow="1" w:lastRow="0" w:firstColumn="1" w:lastColumn="0" w:noHBand="0" w:noVBand="0"/>
      </w:tblPr>
      <w:tblGrid>
        <w:gridCol w:w="709"/>
        <w:gridCol w:w="5528"/>
        <w:gridCol w:w="3466"/>
      </w:tblGrid>
      <w:tr w:rsidR="005A04B1" w:rsidRPr="00C0357E" w14:paraId="014FBA23" w14:textId="77777777" w:rsidTr="005A04B1">
        <w:tblPrEx>
          <w:tblCellMar>
            <w:top w:w="0" w:type="dxa"/>
            <w:bottom w:w="0" w:type="dxa"/>
          </w:tblCellMar>
        </w:tblPrEx>
        <w:trPr>
          <w:cantSplit/>
        </w:trPr>
        <w:tc>
          <w:tcPr>
            <w:tcW w:w="709" w:type="dxa"/>
          </w:tcPr>
          <w:p w14:paraId="54FEFEED" w14:textId="77777777" w:rsidR="005A04B1" w:rsidRPr="00C0357E" w:rsidRDefault="005A04B1" w:rsidP="002E7CB7">
            <w:pPr>
              <w:jc w:val="center"/>
              <w:rPr>
                <w:rFonts w:ascii="Arial" w:hAnsi="Arial" w:cs="Arial"/>
                <w:b/>
              </w:rPr>
            </w:pPr>
          </w:p>
          <w:p w14:paraId="5586A596" w14:textId="77777777" w:rsidR="005A04B1" w:rsidRPr="00C0357E" w:rsidRDefault="005A04B1" w:rsidP="002E7CB7">
            <w:pPr>
              <w:jc w:val="center"/>
              <w:rPr>
                <w:rFonts w:ascii="Arial" w:hAnsi="Arial" w:cs="Arial"/>
                <w:b/>
              </w:rPr>
            </w:pPr>
            <w:r w:rsidRPr="00C0357E">
              <w:rPr>
                <w:rFonts w:ascii="Arial" w:hAnsi="Arial" w:cs="Arial"/>
                <w:b/>
              </w:rPr>
              <w:t>Item</w:t>
            </w:r>
          </w:p>
        </w:tc>
        <w:tc>
          <w:tcPr>
            <w:tcW w:w="5528" w:type="dxa"/>
          </w:tcPr>
          <w:p w14:paraId="298B3D04" w14:textId="77777777" w:rsidR="005A04B1" w:rsidRPr="00C0357E" w:rsidRDefault="005A04B1" w:rsidP="002E7CB7">
            <w:pPr>
              <w:pStyle w:val="Ttulo5"/>
              <w:rPr>
                <w:rFonts w:ascii="Arial" w:hAnsi="Arial" w:cs="Arial"/>
                <w:sz w:val="24"/>
              </w:rPr>
            </w:pPr>
          </w:p>
          <w:p w14:paraId="5DB08DE8" w14:textId="77777777" w:rsidR="005A04B1" w:rsidRPr="00C0357E" w:rsidRDefault="005A04B1" w:rsidP="002E7CB7">
            <w:pPr>
              <w:jc w:val="center"/>
              <w:rPr>
                <w:rFonts w:ascii="Arial" w:hAnsi="Arial" w:cs="Arial"/>
                <w:b/>
              </w:rPr>
            </w:pPr>
            <w:r w:rsidRPr="00C0357E">
              <w:rPr>
                <w:rFonts w:ascii="Arial" w:hAnsi="Arial" w:cs="Arial"/>
                <w:b/>
              </w:rPr>
              <w:t>Descrição</w:t>
            </w:r>
          </w:p>
        </w:tc>
        <w:tc>
          <w:tcPr>
            <w:tcW w:w="3466" w:type="dxa"/>
            <w:vAlign w:val="center"/>
          </w:tcPr>
          <w:p w14:paraId="5940D3BF" w14:textId="77777777" w:rsidR="005A04B1" w:rsidRPr="00C0357E" w:rsidRDefault="005A04B1" w:rsidP="002E7CB7">
            <w:pPr>
              <w:jc w:val="center"/>
              <w:rPr>
                <w:rFonts w:ascii="Arial" w:hAnsi="Arial" w:cs="Arial"/>
                <w:b/>
              </w:rPr>
            </w:pPr>
          </w:p>
          <w:p w14:paraId="270837C1" w14:textId="77777777" w:rsidR="005A04B1" w:rsidRPr="00C0357E" w:rsidRDefault="005A04B1" w:rsidP="002E7CB7">
            <w:pPr>
              <w:jc w:val="center"/>
              <w:rPr>
                <w:rFonts w:ascii="Arial" w:hAnsi="Arial" w:cs="Arial"/>
                <w:b/>
              </w:rPr>
            </w:pPr>
            <w:r w:rsidRPr="00C0357E">
              <w:rPr>
                <w:rFonts w:ascii="Arial" w:hAnsi="Arial" w:cs="Arial"/>
                <w:b/>
              </w:rPr>
              <w:t>Quantidades máximas possíveis de contratação</w:t>
            </w:r>
          </w:p>
        </w:tc>
      </w:tr>
      <w:tr w:rsidR="005A04B1" w:rsidRPr="00C0357E" w14:paraId="681E3F89" w14:textId="77777777" w:rsidTr="005A04B1">
        <w:tblPrEx>
          <w:tblCellMar>
            <w:top w:w="0" w:type="dxa"/>
            <w:bottom w:w="0" w:type="dxa"/>
          </w:tblCellMar>
        </w:tblPrEx>
        <w:trPr>
          <w:cantSplit/>
        </w:trPr>
        <w:tc>
          <w:tcPr>
            <w:tcW w:w="709" w:type="dxa"/>
            <w:vAlign w:val="center"/>
          </w:tcPr>
          <w:p w14:paraId="6AA48E14" w14:textId="77777777" w:rsidR="005A04B1" w:rsidRPr="00C0357E" w:rsidRDefault="005A04B1" w:rsidP="002E7CB7">
            <w:pPr>
              <w:jc w:val="center"/>
              <w:rPr>
                <w:rFonts w:ascii="Arial" w:hAnsi="Arial" w:cs="Arial"/>
                <w:b/>
              </w:rPr>
            </w:pPr>
          </w:p>
        </w:tc>
        <w:tc>
          <w:tcPr>
            <w:tcW w:w="5528" w:type="dxa"/>
          </w:tcPr>
          <w:p w14:paraId="45EB8C67" w14:textId="77777777" w:rsidR="005A04B1" w:rsidRPr="00C0357E" w:rsidRDefault="005A04B1" w:rsidP="002E7CB7">
            <w:pPr>
              <w:jc w:val="both"/>
              <w:rPr>
                <w:rFonts w:ascii="Arial" w:hAnsi="Arial" w:cs="Arial"/>
                <w:color w:val="0070C0"/>
              </w:rPr>
            </w:pPr>
          </w:p>
        </w:tc>
        <w:tc>
          <w:tcPr>
            <w:tcW w:w="3466" w:type="dxa"/>
            <w:vAlign w:val="center"/>
          </w:tcPr>
          <w:p w14:paraId="78762960" w14:textId="77777777" w:rsidR="005A04B1" w:rsidRPr="00C0357E" w:rsidRDefault="005A04B1" w:rsidP="002E7CB7">
            <w:pPr>
              <w:jc w:val="center"/>
              <w:rPr>
                <w:rFonts w:ascii="Arial" w:hAnsi="Arial" w:cs="Arial"/>
              </w:rPr>
            </w:pPr>
          </w:p>
        </w:tc>
      </w:tr>
      <w:tr w:rsidR="005A04B1" w:rsidRPr="00C0357E" w14:paraId="4C399B2A" w14:textId="77777777" w:rsidTr="005A04B1">
        <w:tblPrEx>
          <w:tblCellMar>
            <w:top w:w="0" w:type="dxa"/>
            <w:bottom w:w="0" w:type="dxa"/>
          </w:tblCellMar>
        </w:tblPrEx>
        <w:trPr>
          <w:cantSplit/>
        </w:trPr>
        <w:tc>
          <w:tcPr>
            <w:tcW w:w="709" w:type="dxa"/>
            <w:vAlign w:val="center"/>
          </w:tcPr>
          <w:p w14:paraId="6B7847C1" w14:textId="77777777" w:rsidR="005A04B1" w:rsidRPr="00C0357E" w:rsidRDefault="005A04B1" w:rsidP="002E7CB7">
            <w:pPr>
              <w:jc w:val="center"/>
              <w:rPr>
                <w:rFonts w:ascii="Arial" w:hAnsi="Arial" w:cs="Arial"/>
                <w:b/>
              </w:rPr>
            </w:pPr>
          </w:p>
        </w:tc>
        <w:tc>
          <w:tcPr>
            <w:tcW w:w="5528" w:type="dxa"/>
          </w:tcPr>
          <w:p w14:paraId="0065A0EB" w14:textId="77777777" w:rsidR="005A04B1" w:rsidRPr="00C0357E" w:rsidRDefault="005A04B1" w:rsidP="002E7CB7">
            <w:pPr>
              <w:rPr>
                <w:rFonts w:ascii="Arial" w:hAnsi="Arial" w:cs="Arial"/>
                <w:b/>
              </w:rPr>
            </w:pPr>
          </w:p>
        </w:tc>
        <w:tc>
          <w:tcPr>
            <w:tcW w:w="3466" w:type="dxa"/>
            <w:vAlign w:val="center"/>
          </w:tcPr>
          <w:p w14:paraId="55DAF6C4" w14:textId="77777777" w:rsidR="005A04B1" w:rsidRPr="00C0357E" w:rsidRDefault="005A04B1" w:rsidP="002E7CB7">
            <w:pPr>
              <w:jc w:val="center"/>
              <w:rPr>
                <w:rFonts w:ascii="Arial" w:hAnsi="Arial" w:cs="Arial"/>
              </w:rPr>
            </w:pPr>
          </w:p>
        </w:tc>
      </w:tr>
    </w:tbl>
    <w:p w14:paraId="590279F1" w14:textId="77777777" w:rsidR="005A04B1" w:rsidRPr="00C0357E" w:rsidRDefault="005A04B1" w:rsidP="005A04B1">
      <w:pPr>
        <w:autoSpaceDE w:val="0"/>
        <w:adjustRightInd w:val="0"/>
        <w:ind w:firstLine="1134"/>
        <w:jc w:val="both"/>
        <w:rPr>
          <w:rFonts w:ascii="Arial" w:hAnsi="Arial" w:cs="Arial"/>
          <w:color w:val="000000"/>
        </w:rPr>
      </w:pPr>
    </w:p>
    <w:p w14:paraId="4F0CEAAA" w14:textId="77777777" w:rsidR="005A04B1" w:rsidRPr="00C0357E" w:rsidRDefault="005A04B1" w:rsidP="005A04B1">
      <w:pPr>
        <w:tabs>
          <w:tab w:val="left" w:pos="2552"/>
        </w:tabs>
        <w:ind w:firstLine="709"/>
        <w:jc w:val="both"/>
        <w:rPr>
          <w:rFonts w:ascii="Arial" w:hAnsi="Arial" w:cs="Arial"/>
          <w:bCs/>
        </w:rPr>
      </w:pPr>
      <w:r w:rsidRPr="005A04B1">
        <w:rPr>
          <w:rFonts w:ascii="Arial" w:hAnsi="Arial" w:cs="Arial"/>
          <w:b/>
        </w:rPr>
        <w:t xml:space="preserve">II </w:t>
      </w:r>
      <w:r w:rsidRPr="00C0357E">
        <w:rPr>
          <w:rFonts w:ascii="Arial" w:hAnsi="Arial" w:cs="Arial"/>
          <w:bCs/>
        </w:rPr>
        <w:t>–</w:t>
      </w:r>
      <w:r>
        <w:rPr>
          <w:rFonts w:ascii="Arial" w:hAnsi="Arial" w:cs="Arial"/>
          <w:bCs/>
        </w:rPr>
        <w:t xml:space="preserve"> </w:t>
      </w:r>
      <w:r w:rsidRPr="00C0357E">
        <w:rPr>
          <w:rFonts w:ascii="Arial" w:hAnsi="Arial" w:cs="Arial"/>
          <w:bCs/>
        </w:rPr>
        <w:t>Os serviços deverão ser realizados com</w:t>
      </w:r>
      <w:r>
        <w:rPr>
          <w:rFonts w:ascii="Arial" w:hAnsi="Arial" w:cs="Arial"/>
          <w:bCs/>
        </w:rPr>
        <w:t xml:space="preserve"> equipamentos adequados</w:t>
      </w:r>
      <w:r w:rsidRPr="00C0357E">
        <w:rPr>
          <w:rFonts w:ascii="Arial" w:hAnsi="Arial" w:cs="Arial"/>
          <w:bCs/>
        </w:rPr>
        <w:t xml:space="preserve"> e em excelente estado de conservação, </w:t>
      </w:r>
      <w:r>
        <w:rPr>
          <w:rFonts w:ascii="Arial" w:hAnsi="Arial" w:cs="Arial"/>
          <w:bCs/>
        </w:rPr>
        <w:t>atendendo as especificações constantes neste edital e seus anexos</w:t>
      </w:r>
      <w:r w:rsidRPr="00C0357E">
        <w:rPr>
          <w:rFonts w:ascii="Arial" w:hAnsi="Arial" w:cs="Arial"/>
          <w:bCs/>
        </w:rPr>
        <w:t>.</w:t>
      </w:r>
    </w:p>
    <w:p w14:paraId="083E22B6" w14:textId="77777777" w:rsidR="005A04B1" w:rsidRDefault="005A04B1" w:rsidP="005A04B1">
      <w:pPr>
        <w:tabs>
          <w:tab w:val="left" w:pos="2552"/>
        </w:tabs>
        <w:ind w:firstLine="1080"/>
        <w:jc w:val="both"/>
        <w:rPr>
          <w:rFonts w:ascii="Arial" w:hAnsi="Arial" w:cs="Arial"/>
          <w:bCs/>
        </w:rPr>
      </w:pPr>
    </w:p>
    <w:p w14:paraId="3D936CFA" w14:textId="505FDA14" w:rsidR="005A04B1" w:rsidRPr="00C0357E" w:rsidRDefault="005A04B1" w:rsidP="005A04B1">
      <w:pPr>
        <w:tabs>
          <w:tab w:val="left" w:pos="2552"/>
        </w:tabs>
        <w:ind w:firstLine="709"/>
        <w:jc w:val="both"/>
        <w:rPr>
          <w:rFonts w:ascii="Arial" w:hAnsi="Arial" w:cs="Arial"/>
          <w:bCs/>
        </w:rPr>
      </w:pPr>
      <w:r w:rsidRPr="005A04B1">
        <w:rPr>
          <w:rFonts w:ascii="Arial" w:hAnsi="Arial" w:cs="Arial"/>
          <w:b/>
        </w:rPr>
        <w:t>III –</w:t>
      </w:r>
      <w:r w:rsidRPr="00C0357E">
        <w:rPr>
          <w:rFonts w:ascii="Arial" w:hAnsi="Arial" w:cs="Arial"/>
          <w:bCs/>
        </w:rPr>
        <w:t xml:space="preserve"> Fica a cargo da empresa vencedora, se necessário, o transporte das máquinas, para execução dos serviços nos locais onde o Município indicar.</w:t>
      </w:r>
      <w:r>
        <w:rPr>
          <w:rFonts w:ascii="Arial" w:hAnsi="Arial" w:cs="Arial"/>
          <w:bCs/>
        </w:rPr>
        <w:t xml:space="preserve"> </w:t>
      </w:r>
    </w:p>
    <w:p w14:paraId="1D877FA2" w14:textId="77777777" w:rsidR="005A04B1" w:rsidRDefault="005A04B1" w:rsidP="005A04B1">
      <w:pPr>
        <w:autoSpaceDE w:val="0"/>
        <w:adjustRightInd w:val="0"/>
        <w:ind w:firstLine="1134"/>
        <w:jc w:val="both"/>
        <w:rPr>
          <w:rFonts w:ascii="Arial" w:hAnsi="Arial" w:cs="Arial"/>
          <w:color w:val="000000"/>
        </w:rPr>
      </w:pPr>
    </w:p>
    <w:p w14:paraId="5BC877E7" w14:textId="52C653BE" w:rsidR="005A04B1" w:rsidRPr="00C0357E" w:rsidRDefault="005A04B1" w:rsidP="005A04B1">
      <w:pPr>
        <w:autoSpaceDE w:val="0"/>
        <w:adjustRightInd w:val="0"/>
        <w:ind w:firstLine="709"/>
        <w:jc w:val="both"/>
        <w:rPr>
          <w:rFonts w:ascii="Arial" w:hAnsi="Arial" w:cs="Arial"/>
          <w:color w:val="000000"/>
        </w:rPr>
      </w:pPr>
      <w:r w:rsidRPr="005A04B1">
        <w:rPr>
          <w:rFonts w:ascii="Arial" w:hAnsi="Arial" w:cs="Arial"/>
          <w:b/>
          <w:bCs/>
          <w:color w:val="000000"/>
        </w:rPr>
        <w:t xml:space="preserve">IV </w:t>
      </w:r>
      <w:r w:rsidRPr="00C0357E">
        <w:rPr>
          <w:rFonts w:ascii="Arial" w:hAnsi="Arial" w:cs="Arial"/>
          <w:color w:val="000000"/>
        </w:rPr>
        <w:t>– Os quantitativos indicados são meramente estimados, não acarretando qualquer obrigação quanto a sua contratação por parte desta municipalidade.</w:t>
      </w:r>
    </w:p>
    <w:p w14:paraId="34ACC4E4" w14:textId="77777777" w:rsidR="005A04B1" w:rsidRPr="00C0357E" w:rsidRDefault="005A04B1" w:rsidP="005A04B1">
      <w:pPr>
        <w:autoSpaceDE w:val="0"/>
        <w:adjustRightInd w:val="0"/>
        <w:ind w:firstLine="709"/>
        <w:jc w:val="both"/>
        <w:rPr>
          <w:rFonts w:ascii="Arial" w:hAnsi="Arial" w:cs="Arial"/>
          <w:color w:val="000000"/>
        </w:rPr>
      </w:pPr>
      <w:r w:rsidRPr="005A04B1">
        <w:rPr>
          <w:rFonts w:ascii="Arial" w:hAnsi="Arial" w:cs="Arial"/>
          <w:b/>
          <w:bCs/>
          <w:color w:val="000000"/>
        </w:rPr>
        <w:lastRenderedPageBreak/>
        <w:t xml:space="preserve">V </w:t>
      </w:r>
      <w:r w:rsidRPr="00C0357E">
        <w:rPr>
          <w:rFonts w:ascii="Arial" w:hAnsi="Arial" w:cs="Arial"/>
          <w:color w:val="000000"/>
        </w:rPr>
        <w:t>– As quantidades que vierem a ser contratadas serão definidas em</w:t>
      </w:r>
      <w:r>
        <w:rPr>
          <w:rFonts w:ascii="Arial" w:hAnsi="Arial" w:cs="Arial"/>
          <w:color w:val="000000"/>
        </w:rPr>
        <w:t xml:space="preserve"> “Contrato” ou</w:t>
      </w:r>
      <w:r w:rsidRPr="00C0357E">
        <w:rPr>
          <w:rFonts w:ascii="Arial" w:hAnsi="Arial" w:cs="Arial"/>
          <w:color w:val="000000"/>
        </w:rPr>
        <w:t xml:space="preserve"> “Nota de Empenho”.</w:t>
      </w:r>
    </w:p>
    <w:p w14:paraId="723C3DF9" w14:textId="77777777" w:rsidR="005A04B1" w:rsidRDefault="005A04B1" w:rsidP="005A04B1">
      <w:pPr>
        <w:autoSpaceDE w:val="0"/>
        <w:adjustRightInd w:val="0"/>
        <w:ind w:firstLine="1134"/>
        <w:jc w:val="both"/>
        <w:rPr>
          <w:rFonts w:ascii="Arial" w:hAnsi="Arial" w:cs="Arial"/>
          <w:color w:val="000000"/>
        </w:rPr>
      </w:pPr>
    </w:p>
    <w:p w14:paraId="630A2EDA" w14:textId="72383AFF" w:rsidR="005A04B1" w:rsidRPr="00C0357E" w:rsidRDefault="005A04B1" w:rsidP="005A04B1">
      <w:pPr>
        <w:autoSpaceDE w:val="0"/>
        <w:adjustRightInd w:val="0"/>
        <w:ind w:firstLine="709"/>
        <w:jc w:val="both"/>
        <w:rPr>
          <w:rFonts w:ascii="Arial" w:hAnsi="Arial" w:cs="Arial"/>
          <w:color w:val="000000"/>
        </w:rPr>
      </w:pPr>
      <w:r w:rsidRPr="005A04B1">
        <w:rPr>
          <w:rFonts w:ascii="Arial" w:hAnsi="Arial" w:cs="Arial"/>
          <w:b/>
          <w:bCs/>
          <w:color w:val="000000"/>
        </w:rPr>
        <w:t>VI</w:t>
      </w:r>
      <w:r w:rsidRPr="00C0357E">
        <w:rPr>
          <w:rFonts w:ascii="Arial" w:hAnsi="Arial" w:cs="Arial"/>
          <w:color w:val="000000"/>
        </w:rPr>
        <w:t xml:space="preserve"> – A existência de preços registrados não obriga o Município a firmar contratação, sendo-lhe facultada a utilização de outros meios, assegurando-se ao beneficiário do registro preferência em igualdade de condições.</w:t>
      </w:r>
    </w:p>
    <w:p w14:paraId="18B43ABD" w14:textId="77777777" w:rsidR="005A04B1" w:rsidRPr="00C0357E" w:rsidRDefault="005A04B1" w:rsidP="005A04B1">
      <w:pPr>
        <w:ind w:firstLine="1134"/>
        <w:jc w:val="both"/>
        <w:rPr>
          <w:rFonts w:ascii="Arial" w:hAnsi="Arial" w:cs="Arial"/>
          <w:b/>
        </w:rPr>
      </w:pPr>
    </w:p>
    <w:p w14:paraId="553E1A75" w14:textId="77777777" w:rsidR="005A04B1" w:rsidRPr="00C0357E" w:rsidRDefault="005A04B1" w:rsidP="005A04B1">
      <w:pPr>
        <w:ind w:firstLine="708"/>
        <w:jc w:val="both"/>
        <w:rPr>
          <w:rFonts w:ascii="Arial" w:hAnsi="Arial" w:cs="Arial"/>
          <w:b/>
        </w:rPr>
      </w:pPr>
      <w:r w:rsidRPr="00C0357E">
        <w:rPr>
          <w:rFonts w:ascii="Arial" w:hAnsi="Arial" w:cs="Arial"/>
          <w:b/>
        </w:rPr>
        <w:t>CLÁUSULA SEGUNDA – DO PREÇO REGISTRADO</w:t>
      </w:r>
    </w:p>
    <w:p w14:paraId="4A89E461" w14:textId="77777777" w:rsidR="005A04B1" w:rsidRPr="00C0357E" w:rsidRDefault="005A04B1" w:rsidP="005A04B1">
      <w:pPr>
        <w:ind w:firstLine="1134"/>
        <w:jc w:val="both"/>
        <w:rPr>
          <w:rFonts w:ascii="Arial" w:hAnsi="Arial" w:cs="Arial"/>
        </w:rPr>
      </w:pPr>
    </w:p>
    <w:p w14:paraId="270B29F7" w14:textId="77777777" w:rsidR="005A04B1" w:rsidRPr="00C0357E" w:rsidRDefault="005A04B1" w:rsidP="005A04B1">
      <w:pPr>
        <w:ind w:firstLine="708"/>
        <w:jc w:val="both"/>
        <w:rPr>
          <w:rFonts w:ascii="Arial" w:hAnsi="Arial" w:cs="Arial"/>
        </w:rPr>
      </w:pPr>
      <w:r w:rsidRPr="00C0357E">
        <w:rPr>
          <w:rFonts w:ascii="Arial" w:hAnsi="Arial" w:cs="Arial"/>
        </w:rPr>
        <w:t>Os preços registrados nesta ATA constam na ata de abertura e da proposta da empresa registrada, que é parte integrante desta ata, sendo os seguintes valores:</w:t>
      </w:r>
    </w:p>
    <w:p w14:paraId="7255C291" w14:textId="77777777" w:rsidR="005A04B1" w:rsidRPr="00C0357E" w:rsidRDefault="005A04B1" w:rsidP="005A04B1">
      <w:pPr>
        <w:ind w:firstLine="1134"/>
        <w:jc w:val="both"/>
        <w:rPr>
          <w:rFonts w:ascii="Arial" w:hAnsi="Arial" w:cs="Arial"/>
        </w:rPr>
      </w:pPr>
    </w:p>
    <w:tbl>
      <w:tblPr>
        <w:tblW w:w="9781"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F" w:firstRow="1" w:lastRow="0" w:firstColumn="1" w:lastColumn="0" w:noHBand="0" w:noVBand="0"/>
      </w:tblPr>
      <w:tblGrid>
        <w:gridCol w:w="709"/>
        <w:gridCol w:w="4767"/>
        <w:gridCol w:w="4305"/>
      </w:tblGrid>
      <w:tr w:rsidR="005A04B1" w:rsidRPr="00C0357E" w14:paraId="74695799" w14:textId="77777777" w:rsidTr="005A04B1">
        <w:trPr>
          <w:cantSplit/>
        </w:trPr>
        <w:tc>
          <w:tcPr>
            <w:tcW w:w="709" w:type="dxa"/>
            <w:tcBorders>
              <w:top w:val="single" w:sz="6" w:space="0" w:color="000000"/>
              <w:left w:val="single" w:sz="6" w:space="0" w:color="000000"/>
              <w:bottom w:val="single" w:sz="6" w:space="0" w:color="000000"/>
              <w:right w:val="single" w:sz="6" w:space="0" w:color="000000"/>
            </w:tcBorders>
          </w:tcPr>
          <w:p w14:paraId="5F162CB6" w14:textId="77777777" w:rsidR="005A04B1" w:rsidRPr="00C0357E" w:rsidRDefault="005A04B1" w:rsidP="002E7CB7">
            <w:pPr>
              <w:jc w:val="center"/>
              <w:rPr>
                <w:rFonts w:ascii="Arial" w:hAnsi="Arial" w:cs="Arial"/>
                <w:b/>
              </w:rPr>
            </w:pPr>
          </w:p>
          <w:p w14:paraId="70BE1BA7" w14:textId="77777777" w:rsidR="005A04B1" w:rsidRPr="00C0357E" w:rsidRDefault="005A04B1" w:rsidP="002E7CB7">
            <w:pPr>
              <w:jc w:val="center"/>
              <w:rPr>
                <w:rFonts w:ascii="Arial" w:hAnsi="Arial" w:cs="Arial"/>
                <w:b/>
              </w:rPr>
            </w:pPr>
            <w:r w:rsidRPr="00C0357E">
              <w:rPr>
                <w:rFonts w:ascii="Arial" w:hAnsi="Arial" w:cs="Arial"/>
                <w:b/>
              </w:rPr>
              <w:t>Item</w:t>
            </w:r>
          </w:p>
        </w:tc>
        <w:tc>
          <w:tcPr>
            <w:tcW w:w="4767" w:type="dxa"/>
            <w:tcBorders>
              <w:top w:val="single" w:sz="6" w:space="0" w:color="000000"/>
              <w:left w:val="single" w:sz="6" w:space="0" w:color="000000"/>
              <w:bottom w:val="single" w:sz="6" w:space="0" w:color="000000"/>
              <w:right w:val="single" w:sz="6" w:space="0" w:color="000000"/>
            </w:tcBorders>
          </w:tcPr>
          <w:p w14:paraId="4837D831" w14:textId="77777777" w:rsidR="005A04B1" w:rsidRPr="00C0357E" w:rsidRDefault="005A04B1" w:rsidP="002E7CB7">
            <w:pPr>
              <w:pStyle w:val="Ttulo5"/>
              <w:rPr>
                <w:rFonts w:ascii="Arial" w:hAnsi="Arial" w:cs="Arial"/>
                <w:sz w:val="24"/>
              </w:rPr>
            </w:pPr>
          </w:p>
          <w:p w14:paraId="216DB9D4" w14:textId="77777777" w:rsidR="005A04B1" w:rsidRPr="00C0357E" w:rsidRDefault="005A04B1" w:rsidP="002E7CB7">
            <w:pPr>
              <w:jc w:val="center"/>
              <w:rPr>
                <w:rFonts w:ascii="Arial" w:hAnsi="Arial" w:cs="Arial"/>
                <w:b/>
              </w:rPr>
            </w:pPr>
            <w:r w:rsidRPr="00C0357E">
              <w:rPr>
                <w:rFonts w:ascii="Arial" w:hAnsi="Arial" w:cs="Arial"/>
                <w:b/>
              </w:rPr>
              <w:t>Descrição</w:t>
            </w:r>
          </w:p>
        </w:tc>
        <w:tc>
          <w:tcPr>
            <w:tcW w:w="4305" w:type="dxa"/>
            <w:tcBorders>
              <w:top w:val="single" w:sz="6" w:space="0" w:color="000000"/>
              <w:left w:val="single" w:sz="6" w:space="0" w:color="000000"/>
              <w:bottom w:val="single" w:sz="6" w:space="0" w:color="000000"/>
              <w:right w:val="single" w:sz="6" w:space="0" w:color="000000"/>
            </w:tcBorders>
          </w:tcPr>
          <w:p w14:paraId="097EAE52" w14:textId="77777777" w:rsidR="005A04B1" w:rsidRPr="00C0357E" w:rsidRDefault="005A04B1" w:rsidP="002E7CB7">
            <w:pPr>
              <w:jc w:val="center"/>
              <w:rPr>
                <w:rFonts w:ascii="Arial" w:hAnsi="Arial" w:cs="Arial"/>
                <w:b/>
              </w:rPr>
            </w:pPr>
          </w:p>
          <w:p w14:paraId="5BF22B05" w14:textId="77777777" w:rsidR="005A04B1" w:rsidRPr="00C0357E" w:rsidRDefault="005A04B1" w:rsidP="002E7CB7">
            <w:pPr>
              <w:jc w:val="center"/>
              <w:rPr>
                <w:rFonts w:ascii="Arial" w:hAnsi="Arial" w:cs="Arial"/>
                <w:b/>
              </w:rPr>
            </w:pPr>
            <w:r w:rsidRPr="00C0357E">
              <w:rPr>
                <w:rFonts w:ascii="Arial" w:hAnsi="Arial" w:cs="Arial"/>
                <w:b/>
              </w:rPr>
              <w:t>Valor Unitário</w:t>
            </w:r>
          </w:p>
        </w:tc>
      </w:tr>
      <w:tr w:rsidR="005A04B1" w:rsidRPr="00C0357E" w14:paraId="62D70919" w14:textId="77777777" w:rsidTr="005A04B1">
        <w:trPr>
          <w:cantSplit/>
        </w:trPr>
        <w:tc>
          <w:tcPr>
            <w:tcW w:w="709" w:type="dxa"/>
            <w:tcBorders>
              <w:top w:val="single" w:sz="6" w:space="0" w:color="000000"/>
              <w:left w:val="single" w:sz="6" w:space="0" w:color="000000"/>
              <w:bottom w:val="single" w:sz="6" w:space="0" w:color="000000"/>
              <w:right w:val="single" w:sz="6" w:space="0" w:color="000000"/>
            </w:tcBorders>
            <w:vAlign w:val="center"/>
            <w:hideMark/>
          </w:tcPr>
          <w:p w14:paraId="0852814C" w14:textId="77777777" w:rsidR="005A04B1" w:rsidRPr="00C0357E" w:rsidRDefault="005A04B1" w:rsidP="002E7CB7">
            <w:pPr>
              <w:jc w:val="center"/>
              <w:rPr>
                <w:rFonts w:ascii="Arial" w:hAnsi="Arial" w:cs="Arial"/>
                <w:b/>
              </w:rPr>
            </w:pPr>
            <w:r w:rsidRPr="00C0357E">
              <w:rPr>
                <w:rFonts w:ascii="Arial" w:hAnsi="Arial" w:cs="Arial"/>
                <w:b/>
              </w:rPr>
              <w:t>01</w:t>
            </w:r>
          </w:p>
        </w:tc>
        <w:tc>
          <w:tcPr>
            <w:tcW w:w="4767" w:type="dxa"/>
            <w:tcBorders>
              <w:top w:val="single" w:sz="6" w:space="0" w:color="000000"/>
              <w:left w:val="single" w:sz="6" w:space="0" w:color="000000"/>
              <w:bottom w:val="single" w:sz="6" w:space="0" w:color="000000"/>
              <w:right w:val="single" w:sz="6" w:space="0" w:color="000000"/>
            </w:tcBorders>
          </w:tcPr>
          <w:p w14:paraId="6036E5B2" w14:textId="77777777" w:rsidR="005A04B1" w:rsidRPr="00C0357E" w:rsidRDefault="005A04B1" w:rsidP="002E7CB7">
            <w:pPr>
              <w:jc w:val="both"/>
              <w:rPr>
                <w:rFonts w:ascii="Arial" w:hAnsi="Arial" w:cs="Arial"/>
              </w:rPr>
            </w:pPr>
            <w:r w:rsidRPr="00C0357E">
              <w:rPr>
                <w:rFonts w:ascii="Arial" w:hAnsi="Arial" w:cs="Arial"/>
              </w:rPr>
              <w:t>.</w:t>
            </w:r>
          </w:p>
          <w:p w14:paraId="3516DA7F" w14:textId="77777777" w:rsidR="005A04B1" w:rsidRPr="00C0357E" w:rsidRDefault="005A04B1" w:rsidP="002E7CB7">
            <w:pPr>
              <w:jc w:val="both"/>
              <w:rPr>
                <w:rFonts w:ascii="Arial" w:hAnsi="Arial" w:cs="Arial"/>
                <w:color w:val="0070C0"/>
              </w:rPr>
            </w:pPr>
          </w:p>
        </w:tc>
        <w:tc>
          <w:tcPr>
            <w:tcW w:w="4305" w:type="dxa"/>
            <w:tcBorders>
              <w:top w:val="single" w:sz="6" w:space="0" w:color="000000"/>
              <w:left w:val="single" w:sz="6" w:space="0" w:color="000000"/>
              <w:bottom w:val="single" w:sz="6" w:space="0" w:color="000000"/>
              <w:right w:val="single" w:sz="6" w:space="0" w:color="000000"/>
            </w:tcBorders>
          </w:tcPr>
          <w:p w14:paraId="48C90524" w14:textId="77777777" w:rsidR="005A04B1" w:rsidRPr="00C0357E" w:rsidRDefault="005A04B1" w:rsidP="002E7CB7">
            <w:pPr>
              <w:jc w:val="center"/>
              <w:rPr>
                <w:rFonts w:ascii="Arial" w:hAnsi="Arial" w:cs="Arial"/>
                <w:b/>
              </w:rPr>
            </w:pPr>
          </w:p>
        </w:tc>
      </w:tr>
    </w:tbl>
    <w:p w14:paraId="6E84E7CF" w14:textId="77777777" w:rsidR="005A04B1" w:rsidRPr="00C0357E" w:rsidRDefault="005A04B1" w:rsidP="005A04B1">
      <w:pPr>
        <w:tabs>
          <w:tab w:val="left" w:pos="279"/>
          <w:tab w:val="left" w:pos="2007"/>
          <w:tab w:val="left" w:pos="2727"/>
          <w:tab w:val="left" w:pos="3447"/>
          <w:tab w:val="left" w:pos="4167"/>
          <w:tab w:val="left" w:pos="4887"/>
          <w:tab w:val="left" w:pos="5607"/>
          <w:tab w:val="left" w:pos="6327"/>
          <w:tab w:val="left" w:pos="7047"/>
        </w:tabs>
        <w:ind w:firstLine="1134"/>
        <w:jc w:val="both"/>
        <w:rPr>
          <w:rFonts w:ascii="Arial" w:hAnsi="Arial" w:cs="Arial"/>
        </w:rPr>
      </w:pPr>
    </w:p>
    <w:p w14:paraId="7BBDE755" w14:textId="77777777" w:rsidR="005A04B1" w:rsidRPr="00C0357E" w:rsidRDefault="005A04B1" w:rsidP="005A04B1">
      <w:pPr>
        <w:tabs>
          <w:tab w:val="left" w:pos="279"/>
          <w:tab w:val="left" w:pos="2007"/>
          <w:tab w:val="left" w:pos="2727"/>
          <w:tab w:val="left" w:pos="3447"/>
          <w:tab w:val="left" w:pos="4167"/>
          <w:tab w:val="left" w:pos="4887"/>
          <w:tab w:val="left" w:pos="5607"/>
          <w:tab w:val="left" w:pos="6327"/>
          <w:tab w:val="left" w:pos="7047"/>
        </w:tabs>
        <w:ind w:firstLine="851"/>
        <w:jc w:val="both"/>
        <w:rPr>
          <w:rFonts w:ascii="Arial" w:hAnsi="Arial" w:cs="Arial"/>
        </w:rPr>
      </w:pPr>
      <w:r w:rsidRPr="005A04B1">
        <w:rPr>
          <w:rFonts w:ascii="Arial" w:hAnsi="Arial" w:cs="Arial"/>
          <w:b/>
          <w:bCs/>
        </w:rPr>
        <w:t>Parágrafo único</w:t>
      </w:r>
      <w:r w:rsidRPr="00C0357E">
        <w:rPr>
          <w:rFonts w:ascii="Arial" w:hAnsi="Arial" w:cs="Arial"/>
        </w:rPr>
        <w:t>. Os preços Registrados são considerados completos e suficientes para a prestação dos serviços, objeto deste contrato, sendo desconsiderada qualquer reivindicação de pagamento adicional devido a erro ou má interpretação por parte da COMPROMITENTE FORNECEDORA.</w:t>
      </w:r>
    </w:p>
    <w:p w14:paraId="3F60A0E3" w14:textId="77777777" w:rsidR="005A04B1" w:rsidRPr="00C0357E" w:rsidRDefault="005A04B1" w:rsidP="005A04B1">
      <w:pPr>
        <w:tabs>
          <w:tab w:val="left" w:pos="279"/>
          <w:tab w:val="left" w:pos="2007"/>
          <w:tab w:val="left" w:pos="2727"/>
          <w:tab w:val="left" w:pos="3447"/>
          <w:tab w:val="left" w:pos="4167"/>
          <w:tab w:val="left" w:pos="4887"/>
          <w:tab w:val="left" w:pos="5607"/>
          <w:tab w:val="left" w:pos="6327"/>
          <w:tab w:val="left" w:pos="7047"/>
        </w:tabs>
        <w:ind w:firstLine="1134"/>
        <w:jc w:val="both"/>
        <w:rPr>
          <w:rFonts w:ascii="Arial" w:hAnsi="Arial" w:cs="Arial"/>
        </w:rPr>
      </w:pPr>
    </w:p>
    <w:p w14:paraId="79090BCA" w14:textId="77777777" w:rsidR="005A04B1" w:rsidRPr="00C0357E" w:rsidRDefault="005A04B1" w:rsidP="005A04B1">
      <w:pPr>
        <w:ind w:firstLine="851"/>
        <w:jc w:val="both"/>
        <w:rPr>
          <w:rFonts w:ascii="Arial" w:hAnsi="Arial" w:cs="Arial"/>
          <w:b/>
        </w:rPr>
      </w:pPr>
      <w:r w:rsidRPr="00C0357E">
        <w:rPr>
          <w:rFonts w:ascii="Arial" w:hAnsi="Arial" w:cs="Arial"/>
          <w:b/>
        </w:rPr>
        <w:t>CLÁUSULA TERCEIRA – DOS SERVIÇOS</w:t>
      </w:r>
    </w:p>
    <w:p w14:paraId="6B1630BA" w14:textId="77777777" w:rsidR="005A04B1" w:rsidRPr="00C0357E" w:rsidRDefault="005A04B1" w:rsidP="005A04B1">
      <w:pPr>
        <w:jc w:val="both"/>
        <w:rPr>
          <w:rFonts w:ascii="Arial" w:hAnsi="Arial" w:cs="Arial"/>
          <w:b/>
          <w:bCs/>
          <w:color w:val="000000"/>
        </w:rPr>
      </w:pPr>
    </w:p>
    <w:p w14:paraId="4D584296" w14:textId="77777777" w:rsidR="005A04B1" w:rsidRPr="00C0357E" w:rsidRDefault="005A04B1" w:rsidP="005A04B1">
      <w:pPr>
        <w:ind w:firstLine="851"/>
        <w:jc w:val="both"/>
        <w:rPr>
          <w:rFonts w:ascii="Arial" w:hAnsi="Arial" w:cs="Arial"/>
        </w:rPr>
      </w:pPr>
      <w:r w:rsidRPr="00C0357E">
        <w:rPr>
          <w:rFonts w:ascii="Arial" w:hAnsi="Arial" w:cs="Arial"/>
          <w:color w:val="000000"/>
        </w:rPr>
        <w:t>Caberá à licitante vencedora, fornecer todos os equipamentos, veículos e mão de obra para os serviços de sua competência, correndo por sua inteira conta e risco o pagamento de despesas de combustível, manutenção, material de segurança, uniformes, peças, acessórios, motoristas e ajudantes, alimentação e alojamento, transporte, pagamento de seguros, impostos, taxas e leis sociais e toda e qualquer despesa referente ao serviço respondendo pelo mesmo atual e futuramente. Cabendo, também, refazer, corrigir ou reparar qualquer serviço impugnado pela fiscalização, sem que venha a incorrer em ônus para o CONTRATANTE.</w:t>
      </w:r>
    </w:p>
    <w:p w14:paraId="4DFF4770" w14:textId="77777777" w:rsidR="005A04B1" w:rsidRPr="00C0357E" w:rsidRDefault="005A04B1" w:rsidP="005A04B1">
      <w:pPr>
        <w:tabs>
          <w:tab w:val="left" w:pos="1134"/>
        </w:tabs>
        <w:ind w:firstLine="1134"/>
        <w:jc w:val="both"/>
        <w:rPr>
          <w:rFonts w:ascii="Arial" w:hAnsi="Arial" w:cs="Arial"/>
          <w:b/>
        </w:rPr>
      </w:pPr>
    </w:p>
    <w:p w14:paraId="55647073" w14:textId="77777777" w:rsidR="005A04B1" w:rsidRPr="00C0357E" w:rsidRDefault="005A04B1" w:rsidP="005A04B1">
      <w:pPr>
        <w:ind w:firstLine="708"/>
        <w:jc w:val="both"/>
        <w:rPr>
          <w:rFonts w:ascii="Arial" w:hAnsi="Arial" w:cs="Arial"/>
          <w:b/>
        </w:rPr>
      </w:pPr>
      <w:r w:rsidRPr="00C0357E">
        <w:rPr>
          <w:rFonts w:ascii="Arial" w:hAnsi="Arial" w:cs="Arial"/>
          <w:b/>
        </w:rPr>
        <w:t>CLÁUSULA QUARTA – DO RECEBIMENTO DOS SERVIÇOS E PAGAMENTO</w:t>
      </w:r>
    </w:p>
    <w:p w14:paraId="093AC0AD" w14:textId="77777777" w:rsidR="005A04B1" w:rsidRPr="00C0357E" w:rsidRDefault="005A04B1" w:rsidP="005A04B1">
      <w:pPr>
        <w:ind w:firstLine="1134"/>
        <w:jc w:val="both"/>
        <w:rPr>
          <w:rFonts w:ascii="Arial" w:hAnsi="Arial" w:cs="Arial"/>
          <w:b/>
        </w:rPr>
      </w:pPr>
    </w:p>
    <w:p w14:paraId="2DFE589B" w14:textId="77777777" w:rsidR="005A04B1" w:rsidRPr="00C0357E" w:rsidRDefault="005A04B1" w:rsidP="005A04B1">
      <w:pPr>
        <w:ind w:firstLine="708"/>
        <w:jc w:val="both"/>
        <w:rPr>
          <w:rFonts w:ascii="Arial" w:hAnsi="Arial" w:cs="Arial"/>
        </w:rPr>
      </w:pPr>
      <w:r w:rsidRPr="005A04B1">
        <w:rPr>
          <w:rFonts w:ascii="Arial" w:hAnsi="Arial" w:cs="Arial"/>
          <w:b/>
          <w:bCs/>
        </w:rPr>
        <w:t xml:space="preserve">I </w:t>
      </w:r>
      <w:r w:rsidRPr="00C0357E">
        <w:rPr>
          <w:rFonts w:ascii="Arial" w:hAnsi="Arial" w:cs="Arial"/>
        </w:rPr>
        <w:t>- O acompanhamento e fiscalização dos serviços, objeto desta licitação, será realizada por servidores municipais designados, que farão o recebimento nos termos do artigo 140, I, "a" e "b", da Lei n.º 14.133/21, da seguinte forma:</w:t>
      </w:r>
    </w:p>
    <w:p w14:paraId="7121CA35" w14:textId="77777777" w:rsidR="005A04B1" w:rsidRDefault="005A04B1" w:rsidP="005A04B1">
      <w:pPr>
        <w:ind w:firstLine="1134"/>
        <w:jc w:val="both"/>
        <w:rPr>
          <w:rFonts w:ascii="Arial" w:hAnsi="Arial" w:cs="Arial"/>
        </w:rPr>
      </w:pPr>
    </w:p>
    <w:p w14:paraId="119A0F26" w14:textId="146B3D77" w:rsidR="005A04B1" w:rsidRPr="00C0357E" w:rsidRDefault="005A04B1" w:rsidP="00E81935">
      <w:pPr>
        <w:ind w:firstLine="708"/>
        <w:jc w:val="both"/>
        <w:rPr>
          <w:rFonts w:ascii="Arial" w:hAnsi="Arial" w:cs="Arial"/>
        </w:rPr>
      </w:pPr>
      <w:r w:rsidRPr="00E81935">
        <w:rPr>
          <w:rFonts w:ascii="Arial" w:hAnsi="Arial" w:cs="Arial"/>
          <w:b/>
          <w:bCs/>
        </w:rPr>
        <w:t>a)</w:t>
      </w:r>
      <w:r w:rsidRPr="00C0357E">
        <w:rPr>
          <w:rFonts w:ascii="Arial" w:hAnsi="Arial" w:cs="Arial"/>
        </w:rPr>
        <w:t xml:space="preserve"> provisoriamente, pelo responsável por seu acompanhamento e fiscalização, mediante termo detalhado, quando verificado o cumprimento das exigências de caráter técnico;</w:t>
      </w:r>
    </w:p>
    <w:p w14:paraId="0477F750" w14:textId="77777777" w:rsidR="005A04B1" w:rsidRDefault="005A04B1" w:rsidP="005A04B1">
      <w:pPr>
        <w:ind w:firstLine="1134"/>
        <w:jc w:val="both"/>
        <w:rPr>
          <w:rFonts w:ascii="Arial" w:hAnsi="Arial" w:cs="Arial"/>
        </w:rPr>
      </w:pPr>
    </w:p>
    <w:p w14:paraId="5E43DA4D" w14:textId="38573423" w:rsidR="005A04B1" w:rsidRPr="00C0357E" w:rsidRDefault="005A04B1" w:rsidP="00E81935">
      <w:pPr>
        <w:ind w:firstLine="708"/>
        <w:jc w:val="both"/>
        <w:rPr>
          <w:rFonts w:ascii="Arial" w:hAnsi="Arial" w:cs="Arial"/>
        </w:rPr>
      </w:pPr>
      <w:r w:rsidRPr="00E81935">
        <w:rPr>
          <w:rFonts w:ascii="Arial" w:hAnsi="Arial" w:cs="Arial"/>
          <w:b/>
          <w:bCs/>
        </w:rPr>
        <w:t>b)</w:t>
      </w:r>
      <w:r w:rsidRPr="00C0357E">
        <w:rPr>
          <w:rFonts w:ascii="Arial" w:hAnsi="Arial" w:cs="Arial"/>
        </w:rPr>
        <w:t xml:space="preserve"> definitivamente, por servidor ou comissão designada pela autoridade competente, mediante termo detalhado que comprove o atendimento das exigências contratuais.</w:t>
      </w:r>
    </w:p>
    <w:p w14:paraId="7A2FBA04" w14:textId="77777777" w:rsidR="005A04B1" w:rsidRDefault="005A04B1" w:rsidP="005A04B1">
      <w:pPr>
        <w:ind w:firstLine="1134"/>
        <w:jc w:val="both"/>
        <w:rPr>
          <w:rFonts w:ascii="Arial" w:hAnsi="Arial" w:cs="Arial"/>
        </w:rPr>
      </w:pPr>
    </w:p>
    <w:p w14:paraId="65ABBCF2" w14:textId="6F3A3E99" w:rsidR="005A04B1" w:rsidRDefault="005A04B1" w:rsidP="00D460B3">
      <w:pPr>
        <w:ind w:firstLine="708"/>
        <w:jc w:val="both"/>
        <w:rPr>
          <w:rFonts w:ascii="Arial" w:hAnsi="Arial" w:cs="Arial"/>
        </w:rPr>
      </w:pPr>
      <w:r w:rsidRPr="005A04B1">
        <w:rPr>
          <w:rFonts w:ascii="Arial" w:hAnsi="Arial" w:cs="Arial"/>
          <w:b/>
          <w:bCs/>
        </w:rPr>
        <w:t xml:space="preserve">II </w:t>
      </w:r>
      <w:r w:rsidRPr="00C0357E">
        <w:rPr>
          <w:rFonts w:ascii="Arial" w:hAnsi="Arial" w:cs="Arial"/>
        </w:rPr>
        <w:t>- A fiscalização dos serviços contratados será efetuada por técnicos designados pelo Município, que deverão dispor de amplo acesso às informações e serviços que julgarem necessários.</w:t>
      </w:r>
    </w:p>
    <w:p w14:paraId="56EBB074" w14:textId="14002C2F" w:rsidR="005A04B1" w:rsidRPr="00C0357E" w:rsidRDefault="005A04B1" w:rsidP="005A04B1">
      <w:pPr>
        <w:ind w:firstLine="708"/>
        <w:jc w:val="both"/>
        <w:rPr>
          <w:rFonts w:ascii="Arial" w:hAnsi="Arial" w:cs="Arial"/>
        </w:rPr>
      </w:pPr>
      <w:r w:rsidRPr="005A04B1">
        <w:rPr>
          <w:rFonts w:ascii="Arial" w:hAnsi="Arial" w:cs="Arial"/>
          <w:b/>
          <w:bCs/>
        </w:rPr>
        <w:lastRenderedPageBreak/>
        <w:t>III</w:t>
      </w:r>
      <w:r w:rsidRPr="00C0357E">
        <w:rPr>
          <w:rFonts w:ascii="Arial" w:hAnsi="Arial" w:cs="Arial"/>
        </w:rPr>
        <w:t xml:space="preserve"> - Serviços incompletos, defeituosos ou em desacordo, deverão ser refeitos, imediatamente, não cabendo à licitante vencedora o direito à indenização, ficando sujeita às sanções previstas neste edital.</w:t>
      </w:r>
    </w:p>
    <w:p w14:paraId="2282F12E" w14:textId="77777777" w:rsidR="005A04B1" w:rsidRDefault="005A04B1" w:rsidP="005A04B1">
      <w:pPr>
        <w:ind w:firstLine="1134"/>
        <w:jc w:val="both"/>
        <w:rPr>
          <w:rFonts w:ascii="Arial" w:hAnsi="Arial" w:cs="Arial"/>
        </w:rPr>
      </w:pPr>
    </w:p>
    <w:p w14:paraId="2ADD2A7C" w14:textId="74B01783" w:rsidR="005A04B1" w:rsidRPr="00C0357E" w:rsidRDefault="005A04B1" w:rsidP="005A04B1">
      <w:pPr>
        <w:ind w:firstLine="708"/>
        <w:jc w:val="both"/>
        <w:rPr>
          <w:rFonts w:ascii="Arial" w:hAnsi="Arial" w:cs="Arial"/>
        </w:rPr>
      </w:pPr>
      <w:r w:rsidRPr="005A04B1">
        <w:rPr>
          <w:rFonts w:ascii="Arial" w:hAnsi="Arial" w:cs="Arial"/>
          <w:b/>
          <w:bCs/>
        </w:rPr>
        <w:t>IV</w:t>
      </w:r>
      <w:r w:rsidRPr="00C0357E">
        <w:rPr>
          <w:rFonts w:ascii="Arial" w:hAnsi="Arial" w:cs="Arial"/>
        </w:rPr>
        <w:t xml:space="preserve"> - Quando da verificação, se os serviços não atenderem às especificações solicitadas, serão aplicadas as sanções previstas neste edital.</w:t>
      </w:r>
    </w:p>
    <w:p w14:paraId="01B39072" w14:textId="77777777" w:rsidR="005A04B1" w:rsidRPr="00C0357E" w:rsidRDefault="005A04B1" w:rsidP="005A04B1">
      <w:pPr>
        <w:ind w:firstLine="1134"/>
        <w:jc w:val="both"/>
        <w:rPr>
          <w:rFonts w:ascii="Arial" w:hAnsi="Arial" w:cs="Arial"/>
          <w:b/>
          <w:bCs/>
          <w:u w:val="single"/>
        </w:rPr>
      </w:pPr>
    </w:p>
    <w:p w14:paraId="60B91E22" w14:textId="77777777" w:rsidR="005A04B1" w:rsidRDefault="005A04B1" w:rsidP="005A04B1">
      <w:pPr>
        <w:ind w:firstLine="708"/>
        <w:jc w:val="both"/>
        <w:rPr>
          <w:rFonts w:ascii="Arial" w:hAnsi="Arial" w:cs="Arial"/>
        </w:rPr>
      </w:pPr>
      <w:r w:rsidRPr="00C0357E">
        <w:rPr>
          <w:rFonts w:ascii="Arial" w:hAnsi="Arial" w:cs="Arial"/>
          <w:b/>
          <w:bCs/>
          <w:u w:val="single"/>
        </w:rPr>
        <w:t>V - O pagamento</w:t>
      </w:r>
      <w:r w:rsidRPr="00C0357E">
        <w:rPr>
          <w:rFonts w:ascii="Arial" w:hAnsi="Arial" w:cs="Arial"/>
        </w:rPr>
        <w:t xml:space="preserve"> será efetuado no mês subsequente ao da prestação dos serviços, no prazo de </w:t>
      </w:r>
      <w:r>
        <w:rPr>
          <w:rFonts w:ascii="Arial" w:hAnsi="Arial" w:cs="Arial"/>
        </w:rPr>
        <w:t>10</w:t>
      </w:r>
      <w:r w:rsidRPr="00C0357E">
        <w:rPr>
          <w:rFonts w:ascii="Arial" w:hAnsi="Arial" w:cs="Arial"/>
        </w:rPr>
        <w:t xml:space="preserve"> (</w:t>
      </w:r>
      <w:r>
        <w:rPr>
          <w:rFonts w:ascii="Arial" w:hAnsi="Arial" w:cs="Arial"/>
        </w:rPr>
        <w:t>dez</w:t>
      </w:r>
      <w:r w:rsidRPr="00C0357E">
        <w:rPr>
          <w:rFonts w:ascii="Arial" w:hAnsi="Arial" w:cs="Arial"/>
        </w:rPr>
        <w:t>) dias úteis a contar da liquidação da despesa, em conta bancária a ser fornecida pela licitante vencedora, de acordo com os serviços prestados, mediante apresentação da respectiva nota fiscal</w:t>
      </w:r>
      <w:r>
        <w:rPr>
          <w:rFonts w:ascii="Arial" w:hAnsi="Arial" w:cs="Arial"/>
        </w:rPr>
        <w:t xml:space="preserve"> e atestado de recebimento emitido pelo fiscal do contrato, conforme cronograma emitido pela Administração;</w:t>
      </w:r>
    </w:p>
    <w:p w14:paraId="2B645B15" w14:textId="77777777" w:rsidR="005A04B1" w:rsidRDefault="005A04B1" w:rsidP="005A04B1">
      <w:pPr>
        <w:ind w:firstLine="1134"/>
        <w:jc w:val="both"/>
        <w:rPr>
          <w:rFonts w:ascii="Arial" w:hAnsi="Arial" w:cs="Arial"/>
        </w:rPr>
      </w:pPr>
    </w:p>
    <w:p w14:paraId="38C5EB73" w14:textId="087C80C3" w:rsidR="005A04B1" w:rsidRDefault="005A04B1" w:rsidP="005A04B1">
      <w:pPr>
        <w:ind w:firstLine="708"/>
        <w:jc w:val="both"/>
        <w:rPr>
          <w:rFonts w:ascii="Arial" w:hAnsi="Arial" w:cs="Arial"/>
        </w:rPr>
      </w:pPr>
      <w:r w:rsidRPr="005A04B1">
        <w:rPr>
          <w:rFonts w:ascii="Arial" w:hAnsi="Arial" w:cs="Arial"/>
          <w:b/>
          <w:bCs/>
        </w:rPr>
        <w:t>VI</w:t>
      </w:r>
      <w:r>
        <w:rPr>
          <w:rFonts w:ascii="Arial" w:hAnsi="Arial" w:cs="Arial"/>
        </w:rPr>
        <w:t xml:space="preserve"> – Somente será efetuado o pagamento mediante apresentação de documento que comprove a regularidade com o FGTS e CND/INSS;</w:t>
      </w:r>
    </w:p>
    <w:p w14:paraId="5DD1429E" w14:textId="77777777" w:rsidR="005A04B1" w:rsidRDefault="005A04B1" w:rsidP="005A04B1">
      <w:pPr>
        <w:ind w:firstLine="1134"/>
        <w:jc w:val="both"/>
        <w:rPr>
          <w:rFonts w:ascii="Arial" w:hAnsi="Arial" w:cs="Arial"/>
        </w:rPr>
      </w:pPr>
    </w:p>
    <w:p w14:paraId="1BE6773E" w14:textId="44070ED8" w:rsidR="005A04B1" w:rsidRDefault="005A04B1" w:rsidP="005A04B1">
      <w:pPr>
        <w:ind w:firstLine="708"/>
        <w:jc w:val="both"/>
        <w:rPr>
          <w:rFonts w:ascii="Arial" w:hAnsi="Arial" w:cs="Arial"/>
        </w:rPr>
      </w:pPr>
      <w:r w:rsidRPr="005A04B1">
        <w:rPr>
          <w:rFonts w:ascii="Arial" w:hAnsi="Arial" w:cs="Arial"/>
          <w:b/>
          <w:bCs/>
        </w:rPr>
        <w:t xml:space="preserve">VII </w:t>
      </w:r>
      <w:r>
        <w:rPr>
          <w:rFonts w:ascii="Arial" w:hAnsi="Arial" w:cs="Arial"/>
        </w:rPr>
        <w:t>– Poderá o Município compensar multas aplicadas com valores contratados e ainda não pagos;</w:t>
      </w:r>
    </w:p>
    <w:p w14:paraId="4B03D4F5" w14:textId="77777777" w:rsidR="005A04B1" w:rsidRPr="005A04B1" w:rsidRDefault="005A04B1" w:rsidP="005A04B1">
      <w:pPr>
        <w:ind w:firstLine="1134"/>
        <w:jc w:val="both"/>
        <w:rPr>
          <w:rFonts w:ascii="Arial" w:hAnsi="Arial" w:cs="Arial"/>
          <w:b/>
          <w:bCs/>
        </w:rPr>
      </w:pPr>
    </w:p>
    <w:p w14:paraId="73793E8B" w14:textId="3FF5928C" w:rsidR="005A04B1" w:rsidRPr="00C0357E" w:rsidRDefault="005A04B1" w:rsidP="005A04B1">
      <w:pPr>
        <w:ind w:firstLine="708"/>
        <w:jc w:val="both"/>
        <w:rPr>
          <w:rFonts w:ascii="Arial" w:hAnsi="Arial" w:cs="Arial"/>
        </w:rPr>
      </w:pPr>
      <w:r w:rsidRPr="005A04B1">
        <w:rPr>
          <w:rFonts w:ascii="Arial" w:hAnsi="Arial" w:cs="Arial"/>
          <w:b/>
          <w:bCs/>
        </w:rPr>
        <w:t>VIII</w:t>
      </w:r>
      <w:r>
        <w:rPr>
          <w:rFonts w:ascii="Arial" w:hAnsi="Arial" w:cs="Arial"/>
        </w:rPr>
        <w:t xml:space="preserve"> – A nota fiscal deverá ser faturada de acordo com a nota de empenho emitida pelo Setor de Contabilidade do Município, o número do processo licitatório e o número do contrato firmado com o município;</w:t>
      </w:r>
    </w:p>
    <w:p w14:paraId="3E13C8A2" w14:textId="77777777" w:rsidR="005A04B1" w:rsidRDefault="005A04B1" w:rsidP="005A04B1">
      <w:pPr>
        <w:ind w:firstLine="1134"/>
        <w:jc w:val="both"/>
        <w:rPr>
          <w:rFonts w:ascii="Arial" w:hAnsi="Arial" w:cs="Arial"/>
        </w:rPr>
      </w:pPr>
    </w:p>
    <w:p w14:paraId="0D613D1B" w14:textId="6D0D9B82" w:rsidR="005A04B1" w:rsidRPr="00C0357E" w:rsidRDefault="005A04B1" w:rsidP="005A04B1">
      <w:pPr>
        <w:ind w:firstLine="708"/>
        <w:jc w:val="both"/>
        <w:rPr>
          <w:rFonts w:ascii="Arial" w:hAnsi="Arial" w:cs="Arial"/>
        </w:rPr>
      </w:pPr>
      <w:r w:rsidRPr="005A04B1">
        <w:rPr>
          <w:rFonts w:ascii="Arial" w:hAnsi="Arial" w:cs="Arial"/>
          <w:b/>
          <w:bCs/>
        </w:rPr>
        <w:t>IX</w:t>
      </w:r>
      <w:r w:rsidRPr="00C0357E">
        <w:rPr>
          <w:rFonts w:ascii="Arial" w:hAnsi="Arial" w:cs="Arial"/>
        </w:rPr>
        <w:t xml:space="preserve"> - Fica a Compromitente Prestadora dos Serviços obrigada à retenção do Imposto de Renda Retido em seus pagamentos conforme IN-RFB nº 1.234/2012 e Decreto Executivo Municipal nº 6.486/2022, devendo a mesma emitir os documentos fiscais observadas as disposições da citada Instrução Normativa, observando o correto destaque do valor do Imposto de Renda a ser retido.</w:t>
      </w:r>
    </w:p>
    <w:p w14:paraId="074CA5BD" w14:textId="77777777" w:rsidR="005A04B1" w:rsidRDefault="005A04B1" w:rsidP="005A04B1">
      <w:pPr>
        <w:ind w:firstLine="1134"/>
        <w:jc w:val="both"/>
        <w:rPr>
          <w:rFonts w:ascii="Arial" w:hAnsi="Arial" w:cs="Arial"/>
        </w:rPr>
      </w:pPr>
    </w:p>
    <w:p w14:paraId="6671E9C8" w14:textId="1804B2D0" w:rsidR="005A04B1" w:rsidRPr="00C0357E" w:rsidRDefault="005A04B1" w:rsidP="005A04B1">
      <w:pPr>
        <w:ind w:firstLine="708"/>
        <w:jc w:val="both"/>
        <w:rPr>
          <w:rFonts w:ascii="Arial" w:hAnsi="Arial" w:cs="Arial"/>
        </w:rPr>
      </w:pPr>
      <w:r w:rsidRPr="005A04B1">
        <w:rPr>
          <w:rFonts w:ascii="Arial" w:hAnsi="Arial" w:cs="Arial"/>
          <w:b/>
          <w:bCs/>
        </w:rPr>
        <w:t>X -</w:t>
      </w:r>
      <w:r w:rsidRPr="00C0357E">
        <w:rPr>
          <w:rFonts w:ascii="Arial" w:hAnsi="Arial" w:cs="Arial"/>
        </w:rPr>
        <w:t xml:space="preserve"> Fica a Compromitente Prestadora dos Serviços, juntamente com a Secretaria responsável, cientes de que todas as notas fiscais, com exceção das emitidas por empresa optante pelo Simples Nacional, deverão ser entregues na contabilidade no mês em que forem emitidas.</w:t>
      </w:r>
    </w:p>
    <w:p w14:paraId="7DE6F3D9" w14:textId="77777777" w:rsidR="005A04B1" w:rsidRDefault="005A04B1" w:rsidP="005A04B1">
      <w:pPr>
        <w:ind w:firstLine="1134"/>
        <w:jc w:val="both"/>
        <w:rPr>
          <w:rFonts w:ascii="Arial" w:hAnsi="Arial" w:cs="Arial"/>
        </w:rPr>
      </w:pPr>
    </w:p>
    <w:p w14:paraId="3B22879B" w14:textId="227F04C6" w:rsidR="005A04B1" w:rsidRPr="00C0357E" w:rsidRDefault="005A04B1" w:rsidP="005A04B1">
      <w:pPr>
        <w:ind w:firstLine="708"/>
        <w:jc w:val="both"/>
        <w:rPr>
          <w:rFonts w:ascii="Arial" w:hAnsi="Arial" w:cs="Arial"/>
        </w:rPr>
      </w:pPr>
      <w:r w:rsidRPr="005A04B1">
        <w:rPr>
          <w:rFonts w:ascii="Arial" w:hAnsi="Arial" w:cs="Arial"/>
          <w:b/>
          <w:bCs/>
        </w:rPr>
        <w:t xml:space="preserve">XI </w:t>
      </w:r>
      <w:r w:rsidRPr="00C0357E">
        <w:rPr>
          <w:rFonts w:ascii="Arial" w:hAnsi="Arial" w:cs="Arial"/>
        </w:rPr>
        <w:t>- A inadimplência da licitante vencedora com relação aos encargos sociais, trabalhistas, fiscais e comerciais ou indenizações, não transfere ao Município, a responsabilidade por seu pagamento, nem poderá onerar o objeto contratado, de acordo com o artigo 121, § 1.º, da Lei Federal n.º 14.133/21.</w:t>
      </w:r>
    </w:p>
    <w:p w14:paraId="61D56C43" w14:textId="77777777" w:rsidR="005A04B1" w:rsidRDefault="005A04B1" w:rsidP="005A04B1">
      <w:pPr>
        <w:ind w:firstLine="1134"/>
        <w:jc w:val="both"/>
        <w:rPr>
          <w:rFonts w:ascii="Arial" w:hAnsi="Arial" w:cs="Arial"/>
        </w:rPr>
      </w:pPr>
    </w:p>
    <w:p w14:paraId="36B91901" w14:textId="2025B675" w:rsidR="005A04B1" w:rsidRPr="00C0357E" w:rsidRDefault="005A04B1" w:rsidP="005A04B1">
      <w:pPr>
        <w:ind w:firstLine="708"/>
        <w:jc w:val="both"/>
        <w:rPr>
          <w:rFonts w:ascii="Arial" w:hAnsi="Arial" w:cs="Arial"/>
        </w:rPr>
      </w:pPr>
      <w:r w:rsidRPr="005A04B1">
        <w:rPr>
          <w:rFonts w:ascii="Arial" w:hAnsi="Arial" w:cs="Arial"/>
          <w:b/>
          <w:bCs/>
        </w:rPr>
        <w:t>XII -</w:t>
      </w:r>
      <w:r w:rsidRPr="00C0357E">
        <w:rPr>
          <w:rFonts w:ascii="Arial" w:hAnsi="Arial" w:cs="Arial"/>
        </w:rPr>
        <w:t xml:space="preserve"> Em caso de reclamatória trabalhista contra a licitante vencedora em que o Município seja incluído no polo passivo da demanda, independente da garantia ofertada, será retido, até o final da lide, valores suficientes para garantir eventual indenização.</w:t>
      </w:r>
    </w:p>
    <w:p w14:paraId="76011114" w14:textId="77777777" w:rsidR="005A04B1" w:rsidRPr="00C0357E" w:rsidRDefault="005A04B1" w:rsidP="005A04B1">
      <w:pPr>
        <w:ind w:firstLine="1134"/>
        <w:jc w:val="both"/>
        <w:rPr>
          <w:rFonts w:ascii="Arial" w:hAnsi="Arial" w:cs="Arial"/>
        </w:rPr>
      </w:pPr>
    </w:p>
    <w:p w14:paraId="21F924AD" w14:textId="77777777" w:rsidR="005A04B1" w:rsidRPr="00C0357E" w:rsidRDefault="005A04B1" w:rsidP="005A04B1">
      <w:pPr>
        <w:ind w:firstLine="708"/>
        <w:jc w:val="both"/>
        <w:rPr>
          <w:rFonts w:ascii="Arial" w:hAnsi="Arial" w:cs="Arial"/>
          <w:b/>
          <w:bCs/>
          <w:snapToGrid w:val="0"/>
        </w:rPr>
      </w:pPr>
      <w:r w:rsidRPr="00C0357E">
        <w:rPr>
          <w:rFonts w:ascii="Arial" w:hAnsi="Arial" w:cs="Arial"/>
          <w:b/>
          <w:bCs/>
          <w:snapToGrid w:val="0"/>
        </w:rPr>
        <w:t>CLÁUSULA QUINTA – DA VIGÊNCIA</w:t>
      </w:r>
    </w:p>
    <w:p w14:paraId="6E00D6CA" w14:textId="77777777" w:rsidR="005A04B1" w:rsidRPr="00C0357E" w:rsidRDefault="005A04B1" w:rsidP="005A04B1">
      <w:pPr>
        <w:ind w:firstLine="1134"/>
        <w:jc w:val="both"/>
        <w:rPr>
          <w:rFonts w:ascii="Arial" w:hAnsi="Arial" w:cs="Arial"/>
          <w:snapToGrid w:val="0"/>
        </w:rPr>
      </w:pPr>
    </w:p>
    <w:p w14:paraId="313CEA56" w14:textId="77777777" w:rsidR="005A04B1" w:rsidRPr="00C0357E" w:rsidRDefault="005A04B1" w:rsidP="005A04B1">
      <w:pPr>
        <w:ind w:firstLine="708"/>
        <w:jc w:val="both"/>
        <w:rPr>
          <w:rFonts w:ascii="Arial" w:hAnsi="Arial" w:cs="Arial"/>
          <w:snapToGrid w:val="0"/>
        </w:rPr>
      </w:pPr>
      <w:r w:rsidRPr="00C0357E">
        <w:rPr>
          <w:rFonts w:ascii="Arial" w:hAnsi="Arial" w:cs="Arial"/>
          <w:snapToGrid w:val="0"/>
        </w:rPr>
        <w:t>O prazo de vigência desta Ata é de 12 (doze) meses contados desta data, podendo ser prorrogado por até igual período, desde que comprovado o preço vantajoso.</w:t>
      </w:r>
    </w:p>
    <w:p w14:paraId="4E286F45" w14:textId="77777777" w:rsidR="005A04B1" w:rsidRDefault="005A04B1" w:rsidP="005A04B1">
      <w:pPr>
        <w:ind w:firstLine="1134"/>
        <w:rPr>
          <w:rFonts w:ascii="Arial" w:hAnsi="Arial" w:cs="Arial"/>
          <w:b/>
          <w:bCs/>
        </w:rPr>
      </w:pPr>
    </w:p>
    <w:p w14:paraId="60969268" w14:textId="77777777" w:rsidR="00D460B3" w:rsidRDefault="00D460B3" w:rsidP="005A04B1">
      <w:pPr>
        <w:ind w:firstLine="708"/>
        <w:rPr>
          <w:rFonts w:ascii="Arial" w:hAnsi="Arial" w:cs="Arial"/>
          <w:b/>
          <w:bCs/>
        </w:rPr>
      </w:pPr>
    </w:p>
    <w:p w14:paraId="08F6AEE6" w14:textId="2880645A" w:rsidR="005A04B1" w:rsidRPr="00C0357E" w:rsidRDefault="005A04B1" w:rsidP="005A04B1">
      <w:pPr>
        <w:ind w:firstLine="708"/>
        <w:rPr>
          <w:rFonts w:ascii="Arial" w:hAnsi="Arial" w:cs="Arial"/>
          <w:b/>
          <w:bCs/>
        </w:rPr>
      </w:pPr>
      <w:r w:rsidRPr="00C0357E">
        <w:rPr>
          <w:rFonts w:ascii="Arial" w:hAnsi="Arial" w:cs="Arial"/>
          <w:b/>
          <w:bCs/>
        </w:rPr>
        <w:lastRenderedPageBreak/>
        <w:t>CLÁUSULA SEXTA - DA DOTAÇÃO ORÇAMENTÁRIA</w:t>
      </w:r>
    </w:p>
    <w:p w14:paraId="7AA0763B" w14:textId="77777777" w:rsidR="005A04B1" w:rsidRPr="00C0357E" w:rsidRDefault="005A04B1" w:rsidP="005A04B1">
      <w:pPr>
        <w:ind w:firstLine="1134"/>
        <w:jc w:val="both"/>
        <w:rPr>
          <w:rFonts w:ascii="Arial" w:hAnsi="Arial" w:cs="Arial"/>
        </w:rPr>
      </w:pPr>
    </w:p>
    <w:p w14:paraId="78E4BCFA" w14:textId="77777777" w:rsidR="005A04B1" w:rsidRPr="00C0357E" w:rsidRDefault="005A04B1" w:rsidP="005A04B1">
      <w:pPr>
        <w:ind w:firstLine="708"/>
        <w:jc w:val="both"/>
        <w:rPr>
          <w:rFonts w:ascii="Arial" w:hAnsi="Arial" w:cs="Arial"/>
        </w:rPr>
      </w:pPr>
      <w:r w:rsidRPr="00C0357E">
        <w:rPr>
          <w:rFonts w:ascii="Arial" w:hAnsi="Arial" w:cs="Arial"/>
        </w:rPr>
        <w:t>Para aquisição do objeto desta Ata os recursos previstos correrão por conta das dotações que se fizerem necessárias às compras.</w:t>
      </w:r>
    </w:p>
    <w:p w14:paraId="7A32B349" w14:textId="77777777" w:rsidR="005A04B1" w:rsidRDefault="005A04B1" w:rsidP="005A04B1">
      <w:pPr>
        <w:ind w:firstLine="1134"/>
        <w:jc w:val="both"/>
        <w:rPr>
          <w:rFonts w:ascii="Arial" w:hAnsi="Arial" w:cs="Arial"/>
        </w:rPr>
      </w:pPr>
    </w:p>
    <w:p w14:paraId="6B651D7D" w14:textId="6C09781C" w:rsidR="005A04B1" w:rsidRPr="005A04B1" w:rsidRDefault="005A04B1" w:rsidP="005A04B1">
      <w:pPr>
        <w:pStyle w:val="Ttulo7"/>
        <w:ind w:firstLine="708"/>
        <w:jc w:val="both"/>
        <w:rPr>
          <w:rFonts w:ascii="Arial" w:hAnsi="Arial" w:cs="Arial"/>
          <w:b/>
          <w:bCs/>
          <w:i w:val="0"/>
          <w:iCs w:val="0"/>
          <w:color w:val="auto"/>
          <w:szCs w:val="24"/>
        </w:rPr>
      </w:pPr>
      <w:r w:rsidRPr="005A04B1">
        <w:rPr>
          <w:rFonts w:ascii="Arial" w:hAnsi="Arial" w:cs="Arial"/>
          <w:b/>
          <w:bCs/>
          <w:i w:val="0"/>
          <w:iCs w:val="0"/>
          <w:color w:val="auto"/>
          <w:szCs w:val="24"/>
        </w:rPr>
        <w:t>CLÁUSULA SÉTIMA - DAS OBRIGAÇÕES DA COMPROMITENTE</w:t>
      </w:r>
      <w:r>
        <w:rPr>
          <w:rFonts w:ascii="Arial" w:hAnsi="Arial" w:cs="Arial"/>
          <w:b/>
          <w:bCs/>
          <w:i w:val="0"/>
          <w:iCs w:val="0"/>
          <w:color w:val="auto"/>
          <w:szCs w:val="24"/>
        </w:rPr>
        <w:t xml:space="preserve"> </w:t>
      </w:r>
      <w:r w:rsidRPr="005A04B1">
        <w:rPr>
          <w:rFonts w:ascii="Arial" w:hAnsi="Arial" w:cs="Arial"/>
          <w:b/>
          <w:bCs/>
          <w:i w:val="0"/>
          <w:iCs w:val="0"/>
          <w:color w:val="auto"/>
          <w:szCs w:val="24"/>
        </w:rPr>
        <w:t>PRESTADORA DOS SERVIÇOS</w:t>
      </w:r>
    </w:p>
    <w:p w14:paraId="212939E6" w14:textId="77777777" w:rsidR="005A04B1" w:rsidRPr="00C0357E" w:rsidRDefault="005A04B1" w:rsidP="005A04B1">
      <w:pPr>
        <w:ind w:firstLine="1134"/>
        <w:jc w:val="both"/>
        <w:rPr>
          <w:rFonts w:ascii="Arial" w:hAnsi="Arial" w:cs="Arial"/>
        </w:rPr>
      </w:pPr>
    </w:p>
    <w:p w14:paraId="459EFF33" w14:textId="77777777" w:rsidR="005A04B1" w:rsidRPr="00C0357E" w:rsidRDefault="005A04B1" w:rsidP="005A04B1">
      <w:pPr>
        <w:ind w:firstLine="708"/>
        <w:jc w:val="both"/>
        <w:rPr>
          <w:rFonts w:ascii="Arial" w:hAnsi="Arial" w:cs="Arial"/>
          <w:b/>
        </w:rPr>
      </w:pPr>
      <w:r w:rsidRPr="00C0357E">
        <w:rPr>
          <w:rFonts w:ascii="Arial" w:hAnsi="Arial" w:cs="Arial"/>
        </w:rPr>
        <w:t xml:space="preserve">Caberá a Compromitente </w:t>
      </w:r>
      <w:r w:rsidRPr="00C0357E">
        <w:rPr>
          <w:rFonts w:ascii="Arial" w:hAnsi="Arial" w:cs="Arial"/>
          <w:color w:val="000000"/>
        </w:rPr>
        <w:t>Prestadora dos Serviços</w:t>
      </w:r>
      <w:r w:rsidRPr="00C0357E">
        <w:rPr>
          <w:rFonts w:ascii="Arial" w:hAnsi="Arial" w:cs="Arial"/>
          <w:b/>
        </w:rPr>
        <w:t>:</w:t>
      </w:r>
    </w:p>
    <w:p w14:paraId="56B697A8" w14:textId="77777777" w:rsidR="005A04B1" w:rsidRDefault="005A04B1" w:rsidP="005A04B1">
      <w:pPr>
        <w:ind w:firstLine="1134"/>
        <w:jc w:val="both"/>
        <w:rPr>
          <w:rFonts w:ascii="Arial" w:hAnsi="Arial" w:cs="Arial"/>
          <w:b/>
        </w:rPr>
      </w:pPr>
    </w:p>
    <w:p w14:paraId="7FB12EC6" w14:textId="4251C9C6" w:rsidR="005A04B1" w:rsidRPr="00C0357E" w:rsidRDefault="005A04B1" w:rsidP="005A04B1">
      <w:pPr>
        <w:ind w:firstLine="708"/>
        <w:jc w:val="both"/>
        <w:rPr>
          <w:rFonts w:ascii="Arial" w:hAnsi="Arial" w:cs="Arial"/>
        </w:rPr>
      </w:pPr>
      <w:r w:rsidRPr="00C0357E">
        <w:rPr>
          <w:rFonts w:ascii="Arial" w:hAnsi="Arial" w:cs="Arial"/>
          <w:b/>
        </w:rPr>
        <w:t xml:space="preserve">I - </w:t>
      </w:r>
      <w:bookmarkStart w:id="0" w:name="_Hlk210135421"/>
      <w:proofErr w:type="spellStart"/>
      <w:r w:rsidRPr="00C0357E">
        <w:rPr>
          <w:rFonts w:ascii="Arial" w:hAnsi="Arial" w:cs="Arial"/>
        </w:rPr>
        <w:t>Fornece</w:t>
      </w:r>
      <w:r>
        <w:rPr>
          <w:rFonts w:ascii="Arial" w:hAnsi="Arial" w:cs="Arial"/>
        </w:rPr>
        <w:t>r</w:t>
      </w:r>
      <w:proofErr w:type="spellEnd"/>
      <w:r w:rsidRPr="00C0357E">
        <w:rPr>
          <w:rFonts w:ascii="Arial" w:hAnsi="Arial" w:cs="Arial"/>
        </w:rPr>
        <w:t xml:space="preserve"> toda a mão-de-obra, todos os equipame</w:t>
      </w:r>
      <w:r w:rsidRPr="00C0357E">
        <w:rPr>
          <w:rFonts w:ascii="Arial" w:hAnsi="Arial" w:cs="Arial"/>
        </w:rPr>
        <w:t>n</w:t>
      </w:r>
      <w:r w:rsidRPr="00C0357E">
        <w:rPr>
          <w:rFonts w:ascii="Arial" w:hAnsi="Arial" w:cs="Arial"/>
        </w:rPr>
        <w:t>tos, ferramentas, máquinas, e veículos necessários para a execução dos serviços de sua competência, correndo por sua inteira conta e risco, as despesas com o equipamento, e, também com alimentação, alojamento de toda equipe de trabalho, transporte e encargos sociais decorrentes de contrato de trabalho de seus empregados, indenizações trabalhistas, inclusive as apuradas pela Justiça do Trabalho, bem como do que vier a firmar com terceiros, nos termos da legislação trabalhista, civil, previdenci</w:t>
      </w:r>
      <w:r w:rsidRPr="00C0357E">
        <w:rPr>
          <w:rFonts w:ascii="Arial" w:hAnsi="Arial" w:cs="Arial"/>
        </w:rPr>
        <w:t>á</w:t>
      </w:r>
      <w:r w:rsidRPr="00C0357E">
        <w:rPr>
          <w:rFonts w:ascii="Arial" w:hAnsi="Arial" w:cs="Arial"/>
        </w:rPr>
        <w:t>ria ou penal em vigor, bem como indenizações por danos causados ao Município e/ou a terce</w:t>
      </w:r>
      <w:r w:rsidRPr="00C0357E">
        <w:rPr>
          <w:rFonts w:ascii="Arial" w:hAnsi="Arial" w:cs="Arial"/>
        </w:rPr>
        <w:t>i</w:t>
      </w:r>
      <w:r w:rsidRPr="00C0357E">
        <w:rPr>
          <w:rFonts w:ascii="Arial" w:hAnsi="Arial" w:cs="Arial"/>
        </w:rPr>
        <w:t>ros.</w:t>
      </w:r>
    </w:p>
    <w:bookmarkEnd w:id="0"/>
    <w:p w14:paraId="28E517BF" w14:textId="77777777" w:rsidR="005A04B1" w:rsidRDefault="005A04B1" w:rsidP="005A04B1">
      <w:pPr>
        <w:ind w:firstLine="1134"/>
        <w:jc w:val="both"/>
        <w:rPr>
          <w:rFonts w:ascii="Arial" w:hAnsi="Arial" w:cs="Arial"/>
          <w:b/>
        </w:rPr>
      </w:pPr>
    </w:p>
    <w:p w14:paraId="4B5C6DAC" w14:textId="35E4E2FF" w:rsidR="005A04B1" w:rsidRPr="00C0357E" w:rsidRDefault="005A04B1" w:rsidP="005A04B1">
      <w:pPr>
        <w:ind w:firstLine="708"/>
        <w:jc w:val="both"/>
        <w:rPr>
          <w:rFonts w:ascii="Arial" w:hAnsi="Arial" w:cs="Arial"/>
        </w:rPr>
      </w:pPr>
      <w:r w:rsidRPr="00C0357E">
        <w:rPr>
          <w:rFonts w:ascii="Arial" w:hAnsi="Arial" w:cs="Arial"/>
          <w:b/>
        </w:rPr>
        <w:t xml:space="preserve">II - </w:t>
      </w:r>
      <w:bookmarkStart w:id="1" w:name="_Hlk210135451"/>
      <w:r w:rsidRPr="00C0357E">
        <w:rPr>
          <w:rFonts w:ascii="Arial" w:hAnsi="Arial" w:cs="Arial"/>
        </w:rPr>
        <w:t>Reparar, corrigir, remover, reconstruir ou substituir, às suas expensas, no total ou em parte, o objeto do contrato em que se verificarem vícios, defeitos ou incorreções resultantes da execução, sem que isso venha a incorrer em ônus para o Município.</w:t>
      </w:r>
      <w:bookmarkEnd w:id="1"/>
    </w:p>
    <w:p w14:paraId="04619000" w14:textId="77777777" w:rsidR="005A04B1" w:rsidRDefault="005A04B1" w:rsidP="005A04B1">
      <w:pPr>
        <w:ind w:firstLine="1134"/>
        <w:jc w:val="both"/>
        <w:rPr>
          <w:rFonts w:ascii="Arial" w:hAnsi="Arial" w:cs="Arial"/>
          <w:b/>
        </w:rPr>
      </w:pPr>
    </w:p>
    <w:p w14:paraId="33E8302F" w14:textId="77CCBC52" w:rsidR="005A04B1" w:rsidRPr="00C0357E" w:rsidRDefault="005A04B1" w:rsidP="005A04B1">
      <w:pPr>
        <w:ind w:firstLine="708"/>
        <w:jc w:val="both"/>
        <w:rPr>
          <w:rFonts w:ascii="Arial" w:hAnsi="Arial" w:cs="Arial"/>
        </w:rPr>
      </w:pPr>
      <w:r w:rsidRPr="00C0357E">
        <w:rPr>
          <w:rFonts w:ascii="Arial" w:hAnsi="Arial" w:cs="Arial"/>
          <w:b/>
        </w:rPr>
        <w:t xml:space="preserve">III - </w:t>
      </w:r>
      <w:bookmarkStart w:id="2" w:name="_Hlk210135537"/>
      <w:r w:rsidRPr="00C0357E">
        <w:rPr>
          <w:rFonts w:ascii="Arial" w:hAnsi="Arial" w:cs="Arial"/>
        </w:rPr>
        <w:t>Assumir a responsabilidade de todos os riscos enquanto o serv</w:t>
      </w:r>
      <w:r w:rsidRPr="00C0357E">
        <w:rPr>
          <w:rFonts w:ascii="Arial" w:hAnsi="Arial" w:cs="Arial"/>
        </w:rPr>
        <w:t>i</w:t>
      </w:r>
      <w:r w:rsidRPr="00C0357E">
        <w:rPr>
          <w:rFonts w:ascii="Arial" w:hAnsi="Arial" w:cs="Arial"/>
        </w:rPr>
        <w:t>ço não for concluído e recebido pelo Município, através da Equipe de Fi</w:t>
      </w:r>
      <w:r w:rsidRPr="00C0357E">
        <w:rPr>
          <w:rFonts w:ascii="Arial" w:hAnsi="Arial" w:cs="Arial"/>
        </w:rPr>
        <w:t>s</w:t>
      </w:r>
      <w:r w:rsidRPr="00C0357E">
        <w:rPr>
          <w:rFonts w:ascii="Arial" w:hAnsi="Arial" w:cs="Arial"/>
        </w:rPr>
        <w:t>calização.</w:t>
      </w:r>
      <w:bookmarkEnd w:id="2"/>
    </w:p>
    <w:p w14:paraId="3AB39FEC" w14:textId="77777777" w:rsidR="005A04B1" w:rsidRDefault="005A04B1" w:rsidP="005A04B1">
      <w:pPr>
        <w:ind w:firstLine="1134"/>
        <w:jc w:val="both"/>
        <w:rPr>
          <w:rFonts w:ascii="Arial" w:hAnsi="Arial" w:cs="Arial"/>
          <w:b/>
        </w:rPr>
      </w:pPr>
    </w:p>
    <w:p w14:paraId="6D8D4699" w14:textId="2DDE0D5E" w:rsidR="005A04B1" w:rsidRPr="00C0357E" w:rsidRDefault="005A04B1" w:rsidP="005A04B1">
      <w:pPr>
        <w:ind w:firstLine="708"/>
        <w:jc w:val="both"/>
        <w:rPr>
          <w:rFonts w:ascii="Arial" w:hAnsi="Arial" w:cs="Arial"/>
        </w:rPr>
      </w:pPr>
      <w:r w:rsidRPr="00C0357E">
        <w:rPr>
          <w:rFonts w:ascii="Arial" w:hAnsi="Arial" w:cs="Arial"/>
          <w:b/>
        </w:rPr>
        <w:t xml:space="preserve">IV - </w:t>
      </w:r>
      <w:bookmarkStart w:id="3" w:name="_Hlk210135558"/>
      <w:r w:rsidRPr="00C0357E">
        <w:rPr>
          <w:rFonts w:ascii="Arial" w:hAnsi="Arial" w:cs="Arial"/>
        </w:rPr>
        <w:t>Obriga-se, durante a vigência do presente Registro de Preços, a manter todas as condições da habilitação e qualificação exigidas no Edital de abertura.</w:t>
      </w:r>
    </w:p>
    <w:bookmarkEnd w:id="3"/>
    <w:p w14:paraId="7721F7BF" w14:textId="77777777" w:rsidR="005A04B1" w:rsidRDefault="005A04B1" w:rsidP="005A04B1">
      <w:pPr>
        <w:ind w:firstLine="1134"/>
        <w:jc w:val="both"/>
        <w:rPr>
          <w:rFonts w:ascii="Arial" w:hAnsi="Arial" w:cs="Arial"/>
          <w:b/>
        </w:rPr>
      </w:pPr>
    </w:p>
    <w:p w14:paraId="5FDA5F61" w14:textId="180AF33C" w:rsidR="005A04B1" w:rsidRPr="00C0357E" w:rsidRDefault="005A04B1" w:rsidP="005A04B1">
      <w:pPr>
        <w:ind w:firstLine="708"/>
        <w:jc w:val="both"/>
        <w:rPr>
          <w:rFonts w:ascii="Arial" w:hAnsi="Arial" w:cs="Arial"/>
        </w:rPr>
      </w:pPr>
      <w:r w:rsidRPr="00C0357E">
        <w:rPr>
          <w:rFonts w:ascii="Arial" w:hAnsi="Arial" w:cs="Arial"/>
          <w:b/>
        </w:rPr>
        <w:t xml:space="preserve">V - </w:t>
      </w:r>
      <w:r w:rsidRPr="00C0357E">
        <w:rPr>
          <w:rFonts w:ascii="Arial" w:hAnsi="Arial" w:cs="Arial"/>
        </w:rPr>
        <w:t>Indenizar terceiros e o Município, todo e qualquer prejuízo ou dano, decorrentes de dolo ou culpa, durante a execução do contrato, ou após o seu término, em co</w:t>
      </w:r>
      <w:r w:rsidRPr="00C0357E">
        <w:rPr>
          <w:rFonts w:ascii="Arial" w:hAnsi="Arial" w:cs="Arial"/>
        </w:rPr>
        <w:t>n</w:t>
      </w:r>
      <w:r w:rsidRPr="00C0357E">
        <w:rPr>
          <w:rFonts w:ascii="Arial" w:hAnsi="Arial" w:cs="Arial"/>
        </w:rPr>
        <w:t>formidade com o Código Civil Brasileiro.</w:t>
      </w:r>
    </w:p>
    <w:p w14:paraId="0A1944AE" w14:textId="77777777" w:rsidR="005A04B1" w:rsidRDefault="005A04B1" w:rsidP="005A04B1">
      <w:pPr>
        <w:ind w:firstLine="1134"/>
        <w:jc w:val="both"/>
        <w:rPr>
          <w:rFonts w:ascii="Arial" w:hAnsi="Arial" w:cs="Arial"/>
          <w:b/>
        </w:rPr>
      </w:pPr>
    </w:p>
    <w:p w14:paraId="5789F98F" w14:textId="6D2A4801" w:rsidR="005A04B1" w:rsidRPr="00C0357E" w:rsidRDefault="005A04B1" w:rsidP="005A04B1">
      <w:pPr>
        <w:ind w:firstLine="708"/>
        <w:jc w:val="both"/>
        <w:rPr>
          <w:rFonts w:ascii="Arial" w:hAnsi="Arial" w:cs="Arial"/>
        </w:rPr>
      </w:pPr>
      <w:r w:rsidRPr="00C0357E">
        <w:rPr>
          <w:rFonts w:ascii="Arial" w:hAnsi="Arial" w:cs="Arial"/>
          <w:b/>
        </w:rPr>
        <w:t xml:space="preserve">VI - </w:t>
      </w:r>
      <w:bookmarkStart w:id="4" w:name="_Hlk210135771"/>
      <w:r w:rsidRPr="00C0357E">
        <w:rPr>
          <w:rFonts w:ascii="Arial" w:hAnsi="Arial" w:cs="Arial"/>
        </w:rPr>
        <w:t xml:space="preserve">Obriga-se a cumprir fielmente as normas estabelecidas no Edital e </w:t>
      </w:r>
      <w:proofErr w:type="spellStart"/>
      <w:r w:rsidRPr="00C0357E">
        <w:rPr>
          <w:rFonts w:ascii="Arial" w:hAnsi="Arial" w:cs="Arial"/>
        </w:rPr>
        <w:t>esta</w:t>
      </w:r>
      <w:proofErr w:type="spellEnd"/>
      <w:r w:rsidRPr="00C0357E">
        <w:rPr>
          <w:rFonts w:ascii="Arial" w:hAnsi="Arial" w:cs="Arial"/>
        </w:rPr>
        <w:t xml:space="preserve"> Ata de Registro de Preços, em compatibilidade com as obr</w:t>
      </w:r>
      <w:r w:rsidRPr="00C0357E">
        <w:rPr>
          <w:rFonts w:ascii="Arial" w:hAnsi="Arial" w:cs="Arial"/>
        </w:rPr>
        <w:t>i</w:t>
      </w:r>
      <w:r w:rsidRPr="00C0357E">
        <w:rPr>
          <w:rFonts w:ascii="Arial" w:hAnsi="Arial" w:cs="Arial"/>
        </w:rPr>
        <w:t>gações assumidas.</w:t>
      </w:r>
      <w:bookmarkEnd w:id="4"/>
    </w:p>
    <w:p w14:paraId="09979007" w14:textId="77777777" w:rsidR="005A04B1" w:rsidRDefault="005A04B1" w:rsidP="005A04B1">
      <w:pPr>
        <w:ind w:firstLine="1134"/>
        <w:jc w:val="both"/>
        <w:rPr>
          <w:rFonts w:ascii="Arial" w:hAnsi="Arial" w:cs="Arial"/>
          <w:b/>
        </w:rPr>
      </w:pPr>
    </w:p>
    <w:p w14:paraId="6337BD50" w14:textId="066C737F" w:rsidR="005A04B1" w:rsidRPr="00C0357E" w:rsidRDefault="005A04B1" w:rsidP="005A04B1">
      <w:pPr>
        <w:ind w:firstLine="708"/>
        <w:jc w:val="both"/>
        <w:rPr>
          <w:rFonts w:ascii="Arial" w:hAnsi="Arial" w:cs="Arial"/>
        </w:rPr>
      </w:pPr>
      <w:r w:rsidRPr="00C0357E">
        <w:rPr>
          <w:rFonts w:ascii="Arial" w:hAnsi="Arial" w:cs="Arial"/>
          <w:b/>
        </w:rPr>
        <w:t xml:space="preserve">VII – </w:t>
      </w:r>
      <w:bookmarkStart w:id="5" w:name="_Hlk210135792"/>
      <w:r w:rsidRPr="00C0357E">
        <w:rPr>
          <w:rFonts w:ascii="Arial" w:hAnsi="Arial" w:cs="Arial"/>
        </w:rPr>
        <w:t>Responsabilizar-se pelos encargos trabalhistas, prev</w:t>
      </w:r>
      <w:r w:rsidRPr="00C0357E">
        <w:rPr>
          <w:rFonts w:ascii="Arial" w:hAnsi="Arial" w:cs="Arial"/>
        </w:rPr>
        <w:t>i</w:t>
      </w:r>
      <w:r w:rsidRPr="00C0357E">
        <w:rPr>
          <w:rFonts w:ascii="Arial" w:hAnsi="Arial" w:cs="Arial"/>
        </w:rPr>
        <w:t>denciários, fiscais e comerciais, indenizações trabalhistas, inclusive as apuradas pela Justiça do Trabalho, resultantes da execução do presente contrato.</w:t>
      </w:r>
      <w:bookmarkEnd w:id="5"/>
    </w:p>
    <w:p w14:paraId="58970D92" w14:textId="77777777" w:rsidR="005A04B1" w:rsidRDefault="005A04B1" w:rsidP="005A04B1">
      <w:pPr>
        <w:ind w:firstLine="1134"/>
        <w:jc w:val="both"/>
        <w:rPr>
          <w:rFonts w:ascii="Arial" w:hAnsi="Arial" w:cs="Arial"/>
          <w:b/>
        </w:rPr>
      </w:pPr>
    </w:p>
    <w:p w14:paraId="6C668226" w14:textId="167D1B8F" w:rsidR="005A04B1" w:rsidRPr="00C0357E" w:rsidRDefault="005A04B1" w:rsidP="005A04B1">
      <w:pPr>
        <w:ind w:firstLine="708"/>
        <w:jc w:val="both"/>
        <w:rPr>
          <w:rFonts w:ascii="Arial" w:hAnsi="Arial" w:cs="Arial"/>
        </w:rPr>
      </w:pPr>
      <w:r w:rsidRPr="00C0357E">
        <w:rPr>
          <w:rFonts w:ascii="Arial" w:hAnsi="Arial" w:cs="Arial"/>
          <w:b/>
        </w:rPr>
        <w:t xml:space="preserve">VIII - </w:t>
      </w:r>
      <w:bookmarkStart w:id="6" w:name="_Hlk210135811"/>
      <w:r w:rsidRPr="00C0357E">
        <w:rPr>
          <w:rFonts w:ascii="Arial" w:hAnsi="Arial" w:cs="Arial"/>
        </w:rPr>
        <w:t>Responsabiliza-se civil e criminalmente pela execução dos trabalhos, objeto deste contrato, bem como solidez e segurança dos serviços realizados, na forma da Legislação Civil e, por todos e quaisquer acidentes sofridos por empregados e prepostos seus, bem como quaisquer danos causados a terceiros em decorrência de negligência ou imperícia de seus empregados ou prepostos, ou, ainda por fatos ou danos oriundos do equipamento utilizado para prest</w:t>
      </w:r>
      <w:r w:rsidRPr="00C0357E">
        <w:rPr>
          <w:rFonts w:ascii="Arial" w:hAnsi="Arial" w:cs="Arial"/>
        </w:rPr>
        <w:t>a</w:t>
      </w:r>
      <w:r w:rsidRPr="00C0357E">
        <w:rPr>
          <w:rFonts w:ascii="Arial" w:hAnsi="Arial" w:cs="Arial"/>
        </w:rPr>
        <w:t>ção do labor avançado.</w:t>
      </w:r>
    </w:p>
    <w:bookmarkEnd w:id="6"/>
    <w:p w14:paraId="075C397F" w14:textId="77777777" w:rsidR="00E81935" w:rsidRDefault="00E81935" w:rsidP="005A04B1">
      <w:pPr>
        <w:ind w:firstLine="708"/>
        <w:jc w:val="both"/>
        <w:rPr>
          <w:rFonts w:ascii="Arial" w:hAnsi="Arial" w:cs="Arial"/>
          <w:b/>
        </w:rPr>
      </w:pPr>
    </w:p>
    <w:p w14:paraId="339BCEB6" w14:textId="1155103A" w:rsidR="005A04B1" w:rsidRPr="00C0357E" w:rsidRDefault="005A04B1" w:rsidP="005A04B1">
      <w:pPr>
        <w:ind w:firstLine="708"/>
        <w:jc w:val="both"/>
        <w:rPr>
          <w:rFonts w:ascii="Arial" w:hAnsi="Arial" w:cs="Arial"/>
        </w:rPr>
      </w:pPr>
      <w:r w:rsidRPr="00C0357E">
        <w:rPr>
          <w:rFonts w:ascii="Arial" w:hAnsi="Arial" w:cs="Arial"/>
          <w:b/>
        </w:rPr>
        <w:t>IX –</w:t>
      </w:r>
      <w:r w:rsidRPr="00C0357E">
        <w:rPr>
          <w:rFonts w:ascii="Arial" w:hAnsi="Arial" w:cs="Arial"/>
        </w:rPr>
        <w:t xml:space="preserve"> </w:t>
      </w:r>
      <w:bookmarkStart w:id="7" w:name="_Hlk210135850"/>
      <w:r w:rsidRPr="00C0357E">
        <w:rPr>
          <w:rFonts w:ascii="Arial" w:hAnsi="Arial" w:cs="Arial"/>
        </w:rPr>
        <w:t xml:space="preserve">A </w:t>
      </w:r>
      <w:r w:rsidRPr="00C0357E">
        <w:rPr>
          <w:rFonts w:ascii="Arial" w:hAnsi="Arial" w:cs="Arial"/>
          <w:bCs/>
          <w:color w:val="000000"/>
        </w:rPr>
        <w:t>COMPROMITENTE PRESTADORA DOS SERVIÇOS</w:t>
      </w:r>
      <w:r w:rsidRPr="00C0357E">
        <w:rPr>
          <w:rFonts w:ascii="Arial" w:hAnsi="Arial" w:cs="Arial"/>
        </w:rPr>
        <w:t xml:space="preserve"> deverá atender às Normas Regulamentadoras do Ministério do Trabalho e Emprego atinentes às atividades </w:t>
      </w:r>
      <w:r w:rsidRPr="00C0357E">
        <w:rPr>
          <w:rFonts w:ascii="Arial" w:hAnsi="Arial" w:cs="Arial"/>
        </w:rPr>
        <w:lastRenderedPageBreak/>
        <w:t>desempenhadas, em especial as de número 04, 05, 06, 07, 09, 12 e 17, incidindo a Contratada, nas penalidades previstas em contrato em caso de descumprimento.</w:t>
      </w:r>
      <w:bookmarkEnd w:id="7"/>
    </w:p>
    <w:p w14:paraId="3CD1B53A" w14:textId="77777777" w:rsidR="005A04B1" w:rsidRDefault="005A04B1" w:rsidP="005A04B1">
      <w:pPr>
        <w:ind w:firstLine="1134"/>
        <w:jc w:val="both"/>
        <w:rPr>
          <w:rFonts w:ascii="Arial" w:hAnsi="Arial" w:cs="Arial"/>
          <w:b/>
          <w:bCs/>
        </w:rPr>
      </w:pPr>
    </w:p>
    <w:p w14:paraId="7B55ECF6" w14:textId="45C1F49B" w:rsidR="005A04B1" w:rsidRPr="00C0357E" w:rsidRDefault="005A04B1" w:rsidP="005A04B1">
      <w:pPr>
        <w:ind w:firstLine="708"/>
        <w:jc w:val="both"/>
        <w:rPr>
          <w:rFonts w:ascii="Arial" w:hAnsi="Arial" w:cs="Arial"/>
        </w:rPr>
      </w:pPr>
      <w:r w:rsidRPr="00C0357E">
        <w:rPr>
          <w:rFonts w:ascii="Arial" w:hAnsi="Arial" w:cs="Arial"/>
          <w:b/>
          <w:bCs/>
        </w:rPr>
        <w:t xml:space="preserve">X - </w:t>
      </w:r>
      <w:bookmarkStart w:id="8" w:name="_Hlk210135873"/>
      <w:r w:rsidRPr="00C0357E">
        <w:rPr>
          <w:rFonts w:ascii="Arial" w:hAnsi="Arial" w:cs="Arial"/>
        </w:rPr>
        <w:t xml:space="preserve">A </w:t>
      </w:r>
      <w:r w:rsidRPr="00C0357E">
        <w:rPr>
          <w:rFonts w:ascii="Arial" w:hAnsi="Arial" w:cs="Arial"/>
          <w:bCs/>
        </w:rPr>
        <w:t>COMPROMITENTE FORNECEDORA</w:t>
      </w:r>
      <w:r w:rsidRPr="00C0357E">
        <w:rPr>
          <w:rFonts w:ascii="Arial" w:hAnsi="Arial" w:cs="Arial"/>
        </w:rPr>
        <w:t xml:space="preserve"> deverá atender às determinações regulares emitidas pelo fiscal ou gestor do contrato ou autoridade superior, estando ciente das infrações previstas no art. 137, II, da Lei n.º 14.133, de 2021, e prestar todo esclarecimento ou informação por eles solicitados.</w:t>
      </w:r>
    </w:p>
    <w:p w14:paraId="41120EF9" w14:textId="77777777" w:rsidR="005A04B1" w:rsidRDefault="005A04B1" w:rsidP="005A04B1">
      <w:pPr>
        <w:ind w:firstLine="1134"/>
        <w:jc w:val="both"/>
        <w:rPr>
          <w:rFonts w:ascii="Arial" w:hAnsi="Arial" w:cs="Arial"/>
          <w:b/>
          <w:bCs/>
        </w:rPr>
      </w:pPr>
    </w:p>
    <w:p w14:paraId="2A709932" w14:textId="54224085" w:rsidR="005A04B1" w:rsidRPr="00C0357E" w:rsidRDefault="005A04B1" w:rsidP="005A04B1">
      <w:pPr>
        <w:ind w:firstLine="708"/>
        <w:jc w:val="both"/>
        <w:rPr>
          <w:rFonts w:ascii="Arial" w:hAnsi="Arial" w:cs="Arial"/>
        </w:rPr>
      </w:pPr>
      <w:r w:rsidRPr="00C0357E">
        <w:rPr>
          <w:rFonts w:ascii="Arial" w:hAnsi="Arial" w:cs="Arial"/>
          <w:b/>
          <w:bCs/>
        </w:rPr>
        <w:t xml:space="preserve">XI – </w:t>
      </w:r>
      <w:r w:rsidRPr="00C0357E">
        <w:rPr>
          <w:rFonts w:ascii="Arial" w:hAnsi="Arial" w:cs="Arial"/>
        </w:rPr>
        <w:t xml:space="preserve">A </w:t>
      </w:r>
      <w:r w:rsidRPr="00C0357E">
        <w:rPr>
          <w:rFonts w:ascii="Arial" w:hAnsi="Arial" w:cs="Arial"/>
          <w:bCs/>
        </w:rPr>
        <w:t>COMPROMITENTE FORNECEDORA</w:t>
      </w:r>
      <w:r w:rsidRPr="00C0357E">
        <w:rPr>
          <w:rFonts w:ascii="Arial" w:hAnsi="Arial" w:cs="Arial"/>
        </w:rPr>
        <w:t xml:space="preserve"> deverá cumprir, durante todo o período de vigência, a reserva de cargos prevista em lei para pessoa com deficiência, para reabilitado da Previdência Social ou para aprendiz, bem como as reservas de cargos previstas na legislação, art. 116, da Lei n.º 14.133, de 2021.</w:t>
      </w:r>
    </w:p>
    <w:p w14:paraId="4DE22054" w14:textId="77777777" w:rsidR="005A04B1" w:rsidRDefault="005A04B1" w:rsidP="005A04B1">
      <w:pPr>
        <w:ind w:firstLine="1134"/>
        <w:jc w:val="both"/>
        <w:rPr>
          <w:rFonts w:ascii="Arial" w:hAnsi="Arial" w:cs="Arial"/>
          <w:b/>
          <w:bCs/>
        </w:rPr>
      </w:pPr>
    </w:p>
    <w:p w14:paraId="3CB1E882" w14:textId="6CD54C6F" w:rsidR="005A04B1" w:rsidRPr="00C0357E" w:rsidRDefault="005A04B1" w:rsidP="005A04B1">
      <w:pPr>
        <w:ind w:firstLine="708"/>
        <w:jc w:val="both"/>
        <w:rPr>
          <w:rFonts w:ascii="Arial" w:hAnsi="Arial" w:cs="Arial"/>
        </w:rPr>
      </w:pPr>
      <w:r w:rsidRPr="00C0357E">
        <w:rPr>
          <w:rFonts w:ascii="Arial" w:hAnsi="Arial" w:cs="Arial"/>
          <w:b/>
          <w:bCs/>
        </w:rPr>
        <w:t>XII -</w:t>
      </w:r>
      <w:r w:rsidRPr="00C0357E">
        <w:rPr>
          <w:rFonts w:ascii="Arial" w:hAnsi="Arial" w:cs="Arial"/>
        </w:rPr>
        <w:t xml:space="preserve">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art. 124, II, d, da Lei nº 14.133, de 2021.</w:t>
      </w:r>
    </w:p>
    <w:p w14:paraId="35819DEF" w14:textId="77777777" w:rsidR="005A04B1" w:rsidRDefault="005A04B1" w:rsidP="005A04B1">
      <w:pPr>
        <w:ind w:firstLine="1134"/>
        <w:jc w:val="both"/>
        <w:rPr>
          <w:rFonts w:ascii="Arial" w:hAnsi="Arial" w:cs="Arial"/>
          <w:b/>
          <w:bCs/>
        </w:rPr>
      </w:pPr>
    </w:p>
    <w:p w14:paraId="103198CC" w14:textId="76FF26D5" w:rsidR="005A04B1" w:rsidRPr="00C0357E" w:rsidRDefault="005A04B1" w:rsidP="005A04B1">
      <w:pPr>
        <w:ind w:firstLine="708"/>
        <w:jc w:val="both"/>
        <w:rPr>
          <w:rFonts w:ascii="Arial" w:hAnsi="Arial" w:cs="Arial"/>
        </w:rPr>
      </w:pPr>
      <w:r w:rsidRPr="00C0357E">
        <w:rPr>
          <w:rFonts w:ascii="Arial" w:hAnsi="Arial" w:cs="Arial"/>
          <w:b/>
          <w:bCs/>
        </w:rPr>
        <w:t xml:space="preserve">XIII - </w:t>
      </w:r>
      <w:r w:rsidRPr="00C0357E">
        <w:rPr>
          <w:rFonts w:ascii="Arial" w:hAnsi="Arial" w:cs="Arial"/>
        </w:rPr>
        <w:t>Alocar os empregados necessários, com habilitação e conhecimento adequados, ao perfeito cumprimento das cláusulas deste contrato, fornecendo os materiais, equipamentos, ferramentas e utensílios demandados, cuja quantidade, qualidade e tecnologia deverão atender às recomendações de boa técnica e a legislação de regência;</w:t>
      </w:r>
    </w:p>
    <w:p w14:paraId="0A6461F4" w14:textId="77777777" w:rsidR="005A04B1" w:rsidRDefault="005A04B1" w:rsidP="005A04B1">
      <w:pPr>
        <w:ind w:firstLine="1134"/>
        <w:jc w:val="both"/>
        <w:rPr>
          <w:rFonts w:ascii="Arial" w:hAnsi="Arial" w:cs="Arial"/>
          <w:b/>
          <w:bCs/>
        </w:rPr>
      </w:pPr>
    </w:p>
    <w:p w14:paraId="59BF8E38" w14:textId="4894AAAC" w:rsidR="005A04B1" w:rsidRPr="00C0357E" w:rsidRDefault="005A04B1" w:rsidP="005A04B1">
      <w:pPr>
        <w:ind w:firstLine="708"/>
        <w:jc w:val="both"/>
        <w:rPr>
          <w:rFonts w:ascii="Arial" w:hAnsi="Arial" w:cs="Arial"/>
        </w:rPr>
      </w:pPr>
      <w:r w:rsidRPr="00C0357E">
        <w:rPr>
          <w:rFonts w:ascii="Arial" w:hAnsi="Arial" w:cs="Arial"/>
          <w:b/>
          <w:bCs/>
        </w:rPr>
        <w:t xml:space="preserve">XIV - </w:t>
      </w:r>
      <w:r w:rsidRPr="00C0357E">
        <w:rPr>
          <w:rFonts w:ascii="Arial" w:hAnsi="Arial" w:cs="Arial"/>
        </w:rPr>
        <w:t>Orientar e treinar seus empregados sobre os deveres previstos na Lei nº 13.709, de 14 de agosto de 2018, adotando medidas eficazes para proteção de dados pessoais a que tenha acesso por força da execução deste contrato;</w:t>
      </w:r>
    </w:p>
    <w:p w14:paraId="6EC9F596" w14:textId="77777777" w:rsidR="005A04B1" w:rsidRDefault="005A04B1" w:rsidP="005A04B1">
      <w:pPr>
        <w:ind w:firstLine="1134"/>
        <w:jc w:val="both"/>
        <w:rPr>
          <w:rFonts w:ascii="Arial" w:hAnsi="Arial" w:cs="Arial"/>
          <w:b/>
          <w:bCs/>
        </w:rPr>
      </w:pPr>
    </w:p>
    <w:p w14:paraId="24BFD875" w14:textId="480E7C78" w:rsidR="005A04B1" w:rsidRPr="00C0357E" w:rsidRDefault="005A04B1" w:rsidP="005A04B1">
      <w:pPr>
        <w:ind w:firstLine="708"/>
        <w:jc w:val="both"/>
        <w:rPr>
          <w:rFonts w:ascii="Arial" w:hAnsi="Arial" w:cs="Arial"/>
          <w:b/>
        </w:rPr>
      </w:pPr>
      <w:r w:rsidRPr="00C0357E">
        <w:rPr>
          <w:rFonts w:ascii="Arial" w:hAnsi="Arial" w:cs="Arial"/>
          <w:b/>
          <w:bCs/>
        </w:rPr>
        <w:t>XV -</w:t>
      </w:r>
      <w:r w:rsidRPr="00C0357E">
        <w:rPr>
          <w:rFonts w:ascii="Arial" w:hAnsi="Arial" w:cs="Arial"/>
        </w:rPr>
        <w:t xml:space="preserve"> Não permitir a utilização de qualquer trabalho do menor de dezesseis anos, exceto na condição de aprendiz para os maiores de quatorze anos, nem permitir a utilização do trabalho do menor de dezoito anos em trabalho noturno, perigoso ou insalubre.</w:t>
      </w:r>
    </w:p>
    <w:bookmarkEnd w:id="8"/>
    <w:p w14:paraId="6EDFB95F" w14:textId="77777777" w:rsidR="005A04B1" w:rsidRPr="00C0357E" w:rsidRDefault="005A04B1" w:rsidP="005A04B1">
      <w:pPr>
        <w:ind w:firstLine="1134"/>
        <w:jc w:val="both"/>
        <w:rPr>
          <w:rFonts w:ascii="Arial" w:hAnsi="Arial" w:cs="Arial"/>
          <w:b/>
        </w:rPr>
      </w:pPr>
    </w:p>
    <w:p w14:paraId="17D76C8C" w14:textId="6B1C9E99" w:rsidR="005A04B1" w:rsidRPr="00C0357E" w:rsidRDefault="005A04B1" w:rsidP="005A04B1">
      <w:pPr>
        <w:tabs>
          <w:tab w:val="left" w:pos="288"/>
          <w:tab w:val="left" w:pos="709"/>
          <w:tab w:val="left" w:pos="1008"/>
          <w:tab w:val="left" w:pos="1728"/>
          <w:tab w:val="left" w:pos="2448"/>
          <w:tab w:val="left" w:pos="3168"/>
          <w:tab w:val="left" w:pos="3888"/>
          <w:tab w:val="left" w:pos="4608"/>
          <w:tab w:val="left" w:pos="5328"/>
          <w:tab w:val="left" w:pos="6048"/>
          <w:tab w:val="left" w:pos="6768"/>
        </w:tabs>
        <w:jc w:val="both"/>
        <w:rPr>
          <w:rFonts w:ascii="Arial" w:hAnsi="Arial" w:cs="Arial"/>
          <w:b/>
        </w:rPr>
      </w:pPr>
      <w:r>
        <w:rPr>
          <w:rFonts w:ascii="Arial" w:hAnsi="Arial" w:cs="Arial"/>
          <w:b/>
        </w:rPr>
        <w:tab/>
      </w:r>
      <w:r>
        <w:rPr>
          <w:rFonts w:ascii="Arial" w:hAnsi="Arial" w:cs="Arial"/>
          <w:b/>
        </w:rPr>
        <w:tab/>
      </w:r>
      <w:r w:rsidRPr="00C0357E">
        <w:rPr>
          <w:rFonts w:ascii="Arial" w:hAnsi="Arial" w:cs="Arial"/>
          <w:b/>
        </w:rPr>
        <w:t>CLÁUSULA OITAVA - DAS OBRIGAÇÕES DA ADMINISTRAÇÃO</w:t>
      </w:r>
    </w:p>
    <w:p w14:paraId="3E6BF43A" w14:textId="77777777" w:rsidR="005A04B1" w:rsidRPr="00C0357E" w:rsidRDefault="005A04B1" w:rsidP="005A04B1">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b/>
        </w:rPr>
      </w:pPr>
    </w:p>
    <w:p w14:paraId="4E8525D8" w14:textId="77777777" w:rsidR="005A04B1" w:rsidRPr="00C0357E" w:rsidRDefault="005A04B1" w:rsidP="005A04B1">
      <w:pPr>
        <w:ind w:firstLine="708"/>
        <w:jc w:val="both"/>
        <w:rPr>
          <w:rFonts w:ascii="Arial" w:hAnsi="Arial" w:cs="Arial"/>
          <w:color w:val="000000"/>
        </w:rPr>
      </w:pPr>
      <w:r w:rsidRPr="00C0357E">
        <w:rPr>
          <w:rFonts w:ascii="Arial" w:hAnsi="Arial" w:cs="Arial"/>
          <w:color w:val="000000"/>
        </w:rPr>
        <w:t>São obrigações da ADMINISTRAÇÃO:</w:t>
      </w:r>
    </w:p>
    <w:p w14:paraId="1A93C4B1" w14:textId="77777777" w:rsidR="005A04B1" w:rsidRDefault="005A04B1" w:rsidP="005A04B1">
      <w:pPr>
        <w:ind w:firstLine="1134"/>
        <w:jc w:val="both"/>
        <w:rPr>
          <w:rFonts w:ascii="Arial" w:hAnsi="Arial" w:cs="Arial"/>
          <w:b/>
          <w:color w:val="000000"/>
        </w:rPr>
      </w:pPr>
      <w:bookmarkStart w:id="9" w:name="_Hlk210136072"/>
    </w:p>
    <w:p w14:paraId="6509A1F6" w14:textId="54DF6E35" w:rsidR="005A04B1" w:rsidRPr="00C0357E" w:rsidRDefault="005A04B1" w:rsidP="005A04B1">
      <w:pPr>
        <w:ind w:firstLine="708"/>
        <w:jc w:val="both"/>
        <w:rPr>
          <w:rFonts w:ascii="Arial" w:hAnsi="Arial" w:cs="Arial"/>
          <w:color w:val="000000"/>
        </w:rPr>
      </w:pPr>
      <w:r w:rsidRPr="00C0357E">
        <w:rPr>
          <w:rFonts w:ascii="Arial" w:hAnsi="Arial" w:cs="Arial"/>
          <w:b/>
          <w:color w:val="000000"/>
        </w:rPr>
        <w:t xml:space="preserve">I - </w:t>
      </w:r>
      <w:r w:rsidRPr="00C0357E">
        <w:rPr>
          <w:rFonts w:ascii="Arial" w:hAnsi="Arial" w:cs="Arial"/>
          <w:color w:val="000000"/>
        </w:rPr>
        <w:t>A acompanhar, fiscalizar, conferir e avaliar o fornecimento, objeto deste contrato, através de seus fiscais.</w:t>
      </w:r>
    </w:p>
    <w:p w14:paraId="7F81BB77" w14:textId="77777777" w:rsidR="005A04B1" w:rsidRDefault="005A04B1" w:rsidP="005A04B1">
      <w:pPr>
        <w:ind w:firstLine="1134"/>
        <w:jc w:val="both"/>
        <w:rPr>
          <w:rFonts w:ascii="Arial" w:hAnsi="Arial" w:cs="Arial"/>
          <w:b/>
          <w:color w:val="000000"/>
        </w:rPr>
      </w:pPr>
    </w:p>
    <w:p w14:paraId="3D975A0C" w14:textId="31ED812F" w:rsidR="005A04B1" w:rsidRPr="00C0357E" w:rsidRDefault="005A04B1" w:rsidP="005A04B1">
      <w:pPr>
        <w:ind w:firstLine="708"/>
        <w:jc w:val="both"/>
        <w:rPr>
          <w:rFonts w:ascii="Arial" w:hAnsi="Arial" w:cs="Arial"/>
          <w:color w:val="000000"/>
        </w:rPr>
      </w:pPr>
      <w:r w:rsidRPr="00C0357E">
        <w:rPr>
          <w:rFonts w:ascii="Arial" w:hAnsi="Arial" w:cs="Arial"/>
          <w:b/>
          <w:color w:val="000000"/>
        </w:rPr>
        <w:t xml:space="preserve">II - </w:t>
      </w:r>
      <w:r w:rsidRPr="00C0357E">
        <w:rPr>
          <w:rFonts w:ascii="Arial" w:hAnsi="Arial" w:cs="Arial"/>
          <w:color w:val="000000"/>
        </w:rPr>
        <w:t>Efetuar os pagamentos, desde que tenha havido o recebimento a aprovação dos produtos.</w:t>
      </w:r>
    </w:p>
    <w:p w14:paraId="72CDFD00" w14:textId="77777777" w:rsidR="005A04B1" w:rsidRDefault="005A04B1" w:rsidP="005A04B1">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b/>
          <w:bCs/>
        </w:rPr>
      </w:pPr>
    </w:p>
    <w:p w14:paraId="7266459D" w14:textId="0FAFFEB3" w:rsidR="005A04B1" w:rsidRPr="00C0357E" w:rsidRDefault="005A04B1" w:rsidP="005A04B1">
      <w:pPr>
        <w:tabs>
          <w:tab w:val="left" w:pos="288"/>
          <w:tab w:val="left" w:pos="709"/>
          <w:tab w:val="left" w:pos="1728"/>
          <w:tab w:val="left" w:pos="2448"/>
          <w:tab w:val="left" w:pos="3168"/>
          <w:tab w:val="left" w:pos="3888"/>
          <w:tab w:val="left" w:pos="4608"/>
          <w:tab w:val="left" w:pos="5328"/>
          <w:tab w:val="left" w:pos="6048"/>
          <w:tab w:val="left" w:pos="6768"/>
        </w:tabs>
        <w:jc w:val="both"/>
        <w:rPr>
          <w:rFonts w:ascii="Arial" w:hAnsi="Arial" w:cs="Arial"/>
        </w:rPr>
      </w:pPr>
      <w:r>
        <w:rPr>
          <w:rFonts w:ascii="Arial" w:hAnsi="Arial" w:cs="Arial"/>
          <w:b/>
          <w:bCs/>
        </w:rPr>
        <w:tab/>
      </w:r>
      <w:r>
        <w:rPr>
          <w:rFonts w:ascii="Arial" w:hAnsi="Arial" w:cs="Arial"/>
          <w:b/>
          <w:bCs/>
        </w:rPr>
        <w:tab/>
      </w:r>
      <w:r w:rsidRPr="00C0357E">
        <w:rPr>
          <w:rFonts w:ascii="Arial" w:hAnsi="Arial" w:cs="Arial"/>
          <w:b/>
          <w:bCs/>
        </w:rPr>
        <w:t xml:space="preserve">III - </w:t>
      </w:r>
      <w:r w:rsidRPr="00C0357E">
        <w:rPr>
          <w:rFonts w:ascii="Arial" w:hAnsi="Arial" w:cs="Arial"/>
        </w:rPr>
        <w:t>Explicitamente emitir decisão sobre todas as solicitações e reclamações relacionadas à execução da presente Ata de Registro de Preços, ressalvados os requerimentos manifestamente impertinentes, meramente protelatórios ou de nenhum interesse para a boa execução do ajuste.</w:t>
      </w:r>
    </w:p>
    <w:p w14:paraId="56806B27" w14:textId="77777777" w:rsidR="005A04B1" w:rsidRDefault="005A04B1" w:rsidP="005A04B1">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b/>
          <w:bCs/>
        </w:rPr>
      </w:pPr>
    </w:p>
    <w:p w14:paraId="58898E45" w14:textId="2D15C42B" w:rsidR="005A04B1" w:rsidRPr="00C0357E" w:rsidRDefault="005A04B1" w:rsidP="005A04B1">
      <w:pPr>
        <w:tabs>
          <w:tab w:val="left" w:pos="288"/>
          <w:tab w:val="left" w:pos="709"/>
          <w:tab w:val="left" w:pos="1728"/>
          <w:tab w:val="left" w:pos="2448"/>
          <w:tab w:val="left" w:pos="3168"/>
          <w:tab w:val="left" w:pos="3888"/>
          <w:tab w:val="left" w:pos="4608"/>
          <w:tab w:val="left" w:pos="5328"/>
          <w:tab w:val="left" w:pos="6048"/>
          <w:tab w:val="left" w:pos="6768"/>
        </w:tabs>
        <w:jc w:val="both"/>
        <w:rPr>
          <w:rFonts w:ascii="Arial" w:hAnsi="Arial" w:cs="Arial"/>
        </w:rPr>
      </w:pPr>
      <w:r>
        <w:rPr>
          <w:rFonts w:ascii="Arial" w:hAnsi="Arial" w:cs="Arial"/>
          <w:b/>
          <w:bCs/>
        </w:rPr>
        <w:tab/>
      </w:r>
      <w:r>
        <w:rPr>
          <w:rFonts w:ascii="Arial" w:hAnsi="Arial" w:cs="Arial"/>
          <w:b/>
          <w:bCs/>
        </w:rPr>
        <w:tab/>
      </w:r>
      <w:r w:rsidRPr="00C0357E">
        <w:rPr>
          <w:rFonts w:ascii="Arial" w:hAnsi="Arial" w:cs="Arial"/>
          <w:b/>
          <w:bCs/>
        </w:rPr>
        <w:t>IV -</w:t>
      </w:r>
      <w:r w:rsidRPr="00C0357E">
        <w:rPr>
          <w:rFonts w:ascii="Arial" w:hAnsi="Arial" w:cs="Arial"/>
        </w:rPr>
        <w:t xml:space="preserve"> Responder eventuais pedidos de reestabelecimento do equilíbrio econômico-financeiro feitos pela </w:t>
      </w:r>
      <w:r w:rsidRPr="00C0357E">
        <w:rPr>
          <w:rFonts w:ascii="Arial" w:hAnsi="Arial" w:cs="Arial"/>
          <w:bCs/>
        </w:rPr>
        <w:t>COMPROMITENTE FORNECEDORA.</w:t>
      </w:r>
    </w:p>
    <w:p w14:paraId="47335E98" w14:textId="77777777" w:rsidR="005A04B1" w:rsidRDefault="005A04B1" w:rsidP="005A04B1">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b/>
          <w:bCs/>
        </w:rPr>
      </w:pPr>
    </w:p>
    <w:p w14:paraId="3023DF2F" w14:textId="0C4D3079" w:rsidR="005A04B1" w:rsidRPr="00C0357E" w:rsidRDefault="005A04B1" w:rsidP="005A04B1">
      <w:pPr>
        <w:tabs>
          <w:tab w:val="left" w:pos="288"/>
          <w:tab w:val="left" w:pos="709"/>
          <w:tab w:val="left" w:pos="1728"/>
          <w:tab w:val="left" w:pos="2448"/>
          <w:tab w:val="left" w:pos="3168"/>
          <w:tab w:val="left" w:pos="3888"/>
          <w:tab w:val="left" w:pos="4608"/>
          <w:tab w:val="left" w:pos="5328"/>
          <w:tab w:val="left" w:pos="6048"/>
          <w:tab w:val="left" w:pos="6768"/>
        </w:tabs>
        <w:jc w:val="both"/>
        <w:rPr>
          <w:rFonts w:ascii="Arial" w:hAnsi="Arial" w:cs="Arial"/>
        </w:rPr>
      </w:pPr>
      <w:r>
        <w:rPr>
          <w:rFonts w:ascii="Arial" w:hAnsi="Arial" w:cs="Arial"/>
          <w:b/>
          <w:bCs/>
        </w:rPr>
        <w:tab/>
      </w:r>
      <w:r>
        <w:rPr>
          <w:rFonts w:ascii="Arial" w:hAnsi="Arial" w:cs="Arial"/>
          <w:b/>
          <w:bCs/>
        </w:rPr>
        <w:tab/>
      </w:r>
      <w:r w:rsidRPr="00C0357E">
        <w:rPr>
          <w:rFonts w:ascii="Arial" w:hAnsi="Arial" w:cs="Arial"/>
          <w:b/>
          <w:bCs/>
        </w:rPr>
        <w:t>V -</w:t>
      </w:r>
      <w:r w:rsidRPr="00C0357E">
        <w:rPr>
          <w:rFonts w:ascii="Arial" w:hAnsi="Arial" w:cs="Arial"/>
        </w:rPr>
        <w:t xml:space="preserve"> A Administração não responderá por quaisquer compromissos assumidos pela </w:t>
      </w:r>
      <w:r w:rsidRPr="00C0357E">
        <w:rPr>
          <w:rFonts w:ascii="Arial" w:hAnsi="Arial" w:cs="Arial"/>
          <w:bCs/>
        </w:rPr>
        <w:t>COMPROMITENTE FORNECEDORA</w:t>
      </w:r>
      <w:r w:rsidRPr="00C0357E">
        <w:rPr>
          <w:rFonts w:ascii="Arial" w:hAnsi="Arial" w:cs="Arial"/>
        </w:rPr>
        <w:t xml:space="preserve"> com terceiros, ainda que vinculados à execução da Ata, bem como por qualquer dano causado a terceiros em decorrência de ato da </w:t>
      </w:r>
      <w:r w:rsidRPr="00C0357E">
        <w:rPr>
          <w:rFonts w:ascii="Arial" w:hAnsi="Arial" w:cs="Arial"/>
          <w:bCs/>
        </w:rPr>
        <w:t>COMPROMITENTE FORNECEDORA</w:t>
      </w:r>
      <w:r w:rsidRPr="00C0357E">
        <w:rPr>
          <w:rFonts w:ascii="Arial" w:hAnsi="Arial" w:cs="Arial"/>
        </w:rPr>
        <w:t>, de seus empregados, prepostos ou subordinados.</w:t>
      </w:r>
    </w:p>
    <w:bookmarkEnd w:id="9"/>
    <w:p w14:paraId="6B35DA0D" w14:textId="77777777" w:rsidR="005A04B1" w:rsidRPr="00C0357E" w:rsidRDefault="005A04B1" w:rsidP="005A04B1">
      <w:pPr>
        <w:ind w:firstLine="1134"/>
        <w:jc w:val="both"/>
        <w:rPr>
          <w:rFonts w:ascii="Arial" w:hAnsi="Arial" w:cs="Arial"/>
          <w:b/>
        </w:rPr>
      </w:pPr>
    </w:p>
    <w:p w14:paraId="0BFB059C" w14:textId="77777777" w:rsidR="005A04B1" w:rsidRPr="00C0357E" w:rsidRDefault="005A04B1" w:rsidP="005A04B1">
      <w:pPr>
        <w:ind w:firstLine="708"/>
        <w:jc w:val="both"/>
        <w:rPr>
          <w:rFonts w:ascii="Arial" w:hAnsi="Arial" w:cs="Arial"/>
          <w:b/>
        </w:rPr>
      </w:pPr>
      <w:r w:rsidRPr="00C0357E">
        <w:rPr>
          <w:rFonts w:ascii="Arial" w:hAnsi="Arial" w:cs="Arial"/>
          <w:b/>
        </w:rPr>
        <w:t>CLÁUSULA NONA - DAS PENALIDADES</w:t>
      </w:r>
    </w:p>
    <w:p w14:paraId="3812DFE7" w14:textId="77777777" w:rsidR="005A04B1" w:rsidRPr="00C0357E" w:rsidRDefault="005A04B1" w:rsidP="005A04B1">
      <w:pPr>
        <w:ind w:firstLine="1134"/>
        <w:jc w:val="both"/>
        <w:rPr>
          <w:rFonts w:ascii="Arial" w:hAnsi="Arial" w:cs="Arial"/>
          <w:b/>
        </w:rPr>
      </w:pPr>
    </w:p>
    <w:p w14:paraId="47247D87" w14:textId="60C283F1" w:rsidR="005A04B1" w:rsidRPr="00C0357E" w:rsidRDefault="005A04B1" w:rsidP="005A04B1">
      <w:pPr>
        <w:ind w:firstLine="708"/>
        <w:jc w:val="both"/>
        <w:rPr>
          <w:rFonts w:ascii="Arial" w:hAnsi="Arial" w:cs="Arial"/>
        </w:rPr>
      </w:pPr>
      <w:bookmarkStart w:id="10" w:name="_Hlk210136369"/>
      <w:r w:rsidRPr="005A04B1">
        <w:rPr>
          <w:rFonts w:ascii="Arial" w:hAnsi="Arial" w:cs="Arial"/>
          <w:b/>
          <w:bCs/>
        </w:rPr>
        <w:t>I</w:t>
      </w:r>
      <w:r>
        <w:rPr>
          <w:rFonts w:ascii="Arial" w:hAnsi="Arial" w:cs="Arial"/>
        </w:rPr>
        <w:t xml:space="preserve"> - </w:t>
      </w:r>
      <w:r w:rsidRPr="00C0357E">
        <w:rPr>
          <w:rFonts w:ascii="Arial" w:hAnsi="Arial" w:cs="Arial"/>
        </w:rPr>
        <w:t>A ADMINISTRAÇÃO, no uso das prerrogativas que lhe confere o inciso IV, do Art. 104 e 156, incisos I, II, III, IV e §1º ao § 9º da Lei Federal nº 14.133/21, aplicará sanções, se houver descumprimento com o disposto na presente Ata de Registro de Preços e/ou com a proposta apresentada.</w:t>
      </w:r>
    </w:p>
    <w:p w14:paraId="15241448" w14:textId="77777777" w:rsidR="005A04B1" w:rsidRDefault="005A04B1" w:rsidP="005A04B1">
      <w:pPr>
        <w:ind w:firstLine="1134"/>
        <w:jc w:val="both"/>
        <w:rPr>
          <w:rFonts w:ascii="Arial" w:hAnsi="Arial" w:cs="Arial"/>
        </w:rPr>
      </w:pPr>
    </w:p>
    <w:p w14:paraId="5DF0915D" w14:textId="214CAA0A" w:rsidR="005A04B1" w:rsidRPr="00C0357E" w:rsidRDefault="005A04B1" w:rsidP="005A04B1">
      <w:pPr>
        <w:ind w:firstLine="708"/>
        <w:jc w:val="both"/>
        <w:rPr>
          <w:rFonts w:ascii="Arial" w:hAnsi="Arial" w:cs="Arial"/>
        </w:rPr>
      </w:pPr>
      <w:r w:rsidRPr="005A04B1">
        <w:rPr>
          <w:rFonts w:ascii="Arial" w:hAnsi="Arial" w:cs="Arial"/>
          <w:b/>
          <w:bCs/>
        </w:rPr>
        <w:t>II -</w:t>
      </w:r>
      <w:r w:rsidRPr="00C0357E">
        <w:rPr>
          <w:rFonts w:ascii="Arial" w:hAnsi="Arial" w:cs="Arial"/>
        </w:rPr>
        <w:t xml:space="preserve"> Pelo atraso na prestação dos serviços, além do prazo estipulado, aplicação de multa na razão de 1% (um por cento), por dia de atraso, sobre o valor total da Nota de Empenho, até 5 (cinco) dias consecutivos de atraso. Após esse prazo, poderá, também, ser anulada a Nota de Empenho e aplicada as penas previstas no art. 156, III, da Lei nº 14.133/21, pelo prazo de, no mínimo, 36 (trinta e seis) meses</w:t>
      </w:r>
    </w:p>
    <w:p w14:paraId="1955BE60" w14:textId="77777777" w:rsidR="005A04B1" w:rsidRDefault="005A04B1" w:rsidP="005A04B1">
      <w:pPr>
        <w:ind w:firstLine="1134"/>
        <w:jc w:val="both"/>
        <w:rPr>
          <w:rFonts w:ascii="Arial" w:hAnsi="Arial" w:cs="Arial"/>
        </w:rPr>
      </w:pPr>
    </w:p>
    <w:p w14:paraId="71057725" w14:textId="242ACF0C" w:rsidR="005A04B1" w:rsidRPr="00C0357E" w:rsidRDefault="005A04B1" w:rsidP="005A04B1">
      <w:pPr>
        <w:ind w:firstLine="708"/>
        <w:jc w:val="both"/>
        <w:rPr>
          <w:rFonts w:ascii="Arial" w:hAnsi="Arial" w:cs="Arial"/>
        </w:rPr>
      </w:pPr>
      <w:r w:rsidRPr="005A04B1">
        <w:rPr>
          <w:rFonts w:ascii="Arial" w:hAnsi="Arial" w:cs="Arial"/>
          <w:b/>
          <w:bCs/>
        </w:rPr>
        <w:t xml:space="preserve">III </w:t>
      </w:r>
      <w:r w:rsidRPr="00C0357E">
        <w:rPr>
          <w:rFonts w:ascii="Arial" w:hAnsi="Arial" w:cs="Arial"/>
        </w:rPr>
        <w:t>– Prestação dos serviços em desacordo com o solicitado, não atendimento as impugnações, não correção e/ou reparo, será aplicada de multa na razão de 5% (cinco por cento), sobre o valor total da Nota de Empenho, por dia, que não poderá ultrapassar a 10 (dez) dias consecutivos para a efetiva adequação. Após esse prazo, poderá, também, ser anulada a Nota de Empenho e aplicada às penas previstas no art. 156, III, da Lei nº 14.133/21, pelo prazo de, no mínimo, 36 (trinta e seis) meses</w:t>
      </w:r>
    </w:p>
    <w:p w14:paraId="712BA80F" w14:textId="77777777" w:rsidR="005A04B1" w:rsidRDefault="005A04B1" w:rsidP="005A04B1">
      <w:pPr>
        <w:ind w:firstLine="1134"/>
        <w:jc w:val="both"/>
        <w:rPr>
          <w:rFonts w:ascii="Arial" w:hAnsi="Arial" w:cs="Arial"/>
        </w:rPr>
      </w:pPr>
    </w:p>
    <w:p w14:paraId="79B8C8E3" w14:textId="09753980" w:rsidR="005A04B1" w:rsidRPr="00C0357E" w:rsidRDefault="005A04B1" w:rsidP="005A04B1">
      <w:pPr>
        <w:ind w:firstLine="708"/>
        <w:jc w:val="both"/>
        <w:rPr>
          <w:rFonts w:ascii="Arial" w:hAnsi="Arial" w:cs="Arial"/>
        </w:rPr>
      </w:pPr>
      <w:r w:rsidRPr="005A04B1">
        <w:rPr>
          <w:rFonts w:ascii="Arial" w:hAnsi="Arial" w:cs="Arial"/>
          <w:b/>
          <w:bCs/>
        </w:rPr>
        <w:t>IV -</w:t>
      </w:r>
      <w:r w:rsidRPr="00C0357E">
        <w:rPr>
          <w:rFonts w:ascii="Arial" w:hAnsi="Arial" w:cs="Arial"/>
        </w:rPr>
        <w:t xml:space="preserve"> Quando da reincidência em imperfeição já notificada pela ADMINISTRAÇÃO, aplicação de multa na razão de 2% (dois por cento), sobre o valor total da Nota de Empenho por reincidência, sendo que a </w:t>
      </w:r>
      <w:r w:rsidRPr="00C0357E">
        <w:rPr>
          <w:rFonts w:ascii="Arial" w:hAnsi="Arial" w:cs="Arial"/>
          <w:bCs/>
        </w:rPr>
        <w:t>COMPROMITENTE FORNECEDORA</w:t>
      </w:r>
      <w:r w:rsidRPr="00C0357E">
        <w:rPr>
          <w:rFonts w:ascii="Arial" w:hAnsi="Arial" w:cs="Arial"/>
        </w:rPr>
        <w:t xml:space="preserve"> terá um prazo de até 10 (dez) dias consecutivos para a efetiva adequação dos serviços. Após 3 (três) reincidências e/ou após o prazo, poderá, também, ser anulada a Nota de Empenho e aplicada às penas previstas no art. 156, III, da Lei nº 14.133/21, pelo prazo de, no mínimo, 36 (trinta e seis) meses</w:t>
      </w:r>
    </w:p>
    <w:p w14:paraId="40FFB5CF" w14:textId="77777777" w:rsidR="005A04B1" w:rsidRPr="00C0357E" w:rsidRDefault="005A04B1" w:rsidP="005A04B1">
      <w:pPr>
        <w:ind w:firstLine="1134"/>
        <w:jc w:val="both"/>
        <w:rPr>
          <w:rFonts w:ascii="Arial" w:hAnsi="Arial" w:cs="Arial"/>
        </w:rPr>
      </w:pPr>
    </w:p>
    <w:p w14:paraId="2CEE9E17" w14:textId="6C576F27" w:rsidR="005A04B1" w:rsidRPr="00C0357E" w:rsidRDefault="005A04B1" w:rsidP="005A04B1">
      <w:pPr>
        <w:tabs>
          <w:tab w:val="left" w:pos="568"/>
          <w:tab w:val="left" w:pos="1396"/>
          <w:tab w:val="left" w:pos="2008"/>
          <w:tab w:val="left" w:pos="2728"/>
          <w:tab w:val="left" w:pos="3448"/>
          <w:tab w:val="left" w:pos="4168"/>
          <w:tab w:val="left" w:pos="4888"/>
          <w:tab w:val="left" w:pos="5608"/>
          <w:tab w:val="left" w:pos="6328"/>
          <w:tab w:val="left" w:pos="7048"/>
        </w:tabs>
        <w:jc w:val="both"/>
        <w:rPr>
          <w:rFonts w:ascii="Arial" w:hAnsi="Arial" w:cs="Arial"/>
        </w:rPr>
      </w:pPr>
      <w:r>
        <w:rPr>
          <w:rFonts w:ascii="Arial" w:hAnsi="Arial" w:cs="Arial"/>
        </w:rPr>
        <w:tab/>
      </w:r>
      <w:r w:rsidRPr="005A04B1">
        <w:rPr>
          <w:rFonts w:ascii="Arial" w:hAnsi="Arial" w:cs="Arial"/>
          <w:b/>
          <w:bCs/>
        </w:rPr>
        <w:t>§ 1º</w:t>
      </w:r>
      <w:r w:rsidRPr="00C0357E">
        <w:rPr>
          <w:rFonts w:ascii="Arial" w:hAnsi="Arial" w:cs="Arial"/>
        </w:rPr>
        <w:t xml:space="preserve">. Com fundamento no artigo 156, § 4º, da Lei n.º 14.133/21, o responsável ficará impedido de licitar ou contratar no âmbito da Administração Pública direta e indireta do Município de XXXXXXXXX pelo prazo máximo de 3 (três) anos, garantida a ampla defesa, sem prejuízo das demais cominações legais e de multa de 0,5% a 30% sobre o valor da contratação, a COMPROMITENTE FORNECEDORA que: </w:t>
      </w:r>
    </w:p>
    <w:p w14:paraId="1CC0F863" w14:textId="77777777" w:rsidR="005A04B1" w:rsidRDefault="005A04B1" w:rsidP="005A04B1">
      <w:pPr>
        <w:tabs>
          <w:tab w:val="left" w:pos="568"/>
          <w:tab w:val="left" w:pos="1396"/>
          <w:tab w:val="left" w:pos="2008"/>
          <w:tab w:val="left" w:pos="2728"/>
          <w:tab w:val="left" w:pos="3448"/>
          <w:tab w:val="left" w:pos="4168"/>
          <w:tab w:val="left" w:pos="4888"/>
          <w:tab w:val="left" w:pos="5608"/>
          <w:tab w:val="left" w:pos="6328"/>
          <w:tab w:val="left" w:pos="7048"/>
        </w:tabs>
        <w:ind w:firstLine="1134"/>
        <w:jc w:val="both"/>
        <w:rPr>
          <w:rFonts w:ascii="Arial" w:hAnsi="Arial" w:cs="Arial"/>
        </w:rPr>
      </w:pPr>
    </w:p>
    <w:p w14:paraId="5933B4AA" w14:textId="69E7C450" w:rsidR="005A04B1" w:rsidRPr="00E81935" w:rsidRDefault="005A04B1" w:rsidP="00E81935">
      <w:pPr>
        <w:pStyle w:val="PargrafodaLista"/>
        <w:numPr>
          <w:ilvl w:val="0"/>
          <w:numId w:val="38"/>
        </w:numPr>
        <w:tabs>
          <w:tab w:val="left" w:pos="568"/>
          <w:tab w:val="left" w:pos="1396"/>
          <w:tab w:val="left" w:pos="2008"/>
          <w:tab w:val="left" w:pos="2728"/>
          <w:tab w:val="left" w:pos="3448"/>
          <w:tab w:val="left" w:pos="4168"/>
          <w:tab w:val="left" w:pos="4888"/>
          <w:tab w:val="left" w:pos="5608"/>
          <w:tab w:val="left" w:pos="6328"/>
          <w:tab w:val="left" w:pos="7048"/>
        </w:tabs>
        <w:rPr>
          <w:rFonts w:ascii="Arial" w:hAnsi="Arial" w:cs="Arial"/>
        </w:rPr>
      </w:pPr>
      <w:r w:rsidRPr="00E81935">
        <w:rPr>
          <w:rFonts w:ascii="Arial" w:hAnsi="Arial" w:cs="Arial"/>
        </w:rPr>
        <w:t>dar causa à inexecução parcial da Ata de Registro de Preços que cause grave dano à Administração, ao funcionamento dos serviços públicos ou ao interesse coletivo;</w:t>
      </w:r>
    </w:p>
    <w:p w14:paraId="2FA6D592" w14:textId="13011A8D" w:rsidR="005A04B1" w:rsidRPr="00E81935" w:rsidRDefault="005A04B1" w:rsidP="00E81935">
      <w:pPr>
        <w:pStyle w:val="PargrafodaLista"/>
        <w:numPr>
          <w:ilvl w:val="0"/>
          <w:numId w:val="38"/>
        </w:numPr>
        <w:tabs>
          <w:tab w:val="left" w:pos="568"/>
          <w:tab w:val="left" w:pos="1396"/>
          <w:tab w:val="left" w:pos="2008"/>
          <w:tab w:val="left" w:pos="2728"/>
          <w:tab w:val="left" w:pos="3448"/>
          <w:tab w:val="left" w:pos="4168"/>
          <w:tab w:val="left" w:pos="4888"/>
          <w:tab w:val="left" w:pos="5608"/>
          <w:tab w:val="left" w:pos="6328"/>
          <w:tab w:val="left" w:pos="7048"/>
        </w:tabs>
        <w:rPr>
          <w:rFonts w:ascii="Arial" w:hAnsi="Arial" w:cs="Arial"/>
        </w:rPr>
      </w:pPr>
      <w:r w:rsidRPr="00E81935">
        <w:rPr>
          <w:rFonts w:ascii="Arial" w:hAnsi="Arial" w:cs="Arial"/>
        </w:rPr>
        <w:t>dar causa à inexecução total da Ata de Registro de Preços;</w:t>
      </w:r>
    </w:p>
    <w:p w14:paraId="2E5C0686" w14:textId="3D90FC5F" w:rsidR="005A04B1" w:rsidRPr="00E81935" w:rsidRDefault="005A04B1" w:rsidP="00E81935">
      <w:pPr>
        <w:pStyle w:val="PargrafodaLista"/>
        <w:numPr>
          <w:ilvl w:val="0"/>
          <w:numId w:val="38"/>
        </w:numPr>
        <w:tabs>
          <w:tab w:val="left" w:pos="568"/>
          <w:tab w:val="left" w:pos="1396"/>
          <w:tab w:val="left" w:pos="2008"/>
          <w:tab w:val="left" w:pos="2728"/>
          <w:tab w:val="left" w:pos="3448"/>
          <w:tab w:val="left" w:pos="4168"/>
          <w:tab w:val="left" w:pos="4888"/>
          <w:tab w:val="left" w:pos="5608"/>
          <w:tab w:val="left" w:pos="6328"/>
          <w:tab w:val="left" w:pos="7048"/>
        </w:tabs>
        <w:rPr>
          <w:rFonts w:ascii="Arial" w:hAnsi="Arial" w:cs="Arial"/>
        </w:rPr>
      </w:pPr>
      <w:r w:rsidRPr="00E81935">
        <w:rPr>
          <w:rFonts w:ascii="Arial" w:hAnsi="Arial" w:cs="Arial"/>
        </w:rPr>
        <w:t>deixar de entregar a documentação exigida para o certame;</w:t>
      </w:r>
    </w:p>
    <w:p w14:paraId="1B731D45" w14:textId="1C5E2FE2" w:rsidR="005A04B1" w:rsidRPr="00E81935" w:rsidRDefault="005A04B1" w:rsidP="00E81935">
      <w:pPr>
        <w:pStyle w:val="PargrafodaLista"/>
        <w:numPr>
          <w:ilvl w:val="0"/>
          <w:numId w:val="38"/>
        </w:numPr>
        <w:tabs>
          <w:tab w:val="left" w:pos="568"/>
          <w:tab w:val="left" w:pos="1396"/>
          <w:tab w:val="left" w:pos="2008"/>
          <w:tab w:val="left" w:pos="2728"/>
          <w:tab w:val="left" w:pos="3448"/>
          <w:tab w:val="left" w:pos="4168"/>
          <w:tab w:val="left" w:pos="4888"/>
          <w:tab w:val="left" w:pos="5608"/>
          <w:tab w:val="left" w:pos="6328"/>
          <w:tab w:val="left" w:pos="7048"/>
        </w:tabs>
        <w:rPr>
          <w:rFonts w:ascii="Arial" w:hAnsi="Arial" w:cs="Arial"/>
        </w:rPr>
      </w:pPr>
      <w:r w:rsidRPr="00E81935">
        <w:rPr>
          <w:rFonts w:ascii="Arial" w:hAnsi="Arial" w:cs="Arial"/>
        </w:rPr>
        <w:t>não manter a proposta, salvo em decorrência de fato superveniente devidamente justificado;</w:t>
      </w:r>
    </w:p>
    <w:p w14:paraId="2A36AAB2" w14:textId="11A7C6E9" w:rsidR="005A04B1" w:rsidRPr="00E81935" w:rsidRDefault="005A04B1" w:rsidP="00E81935">
      <w:pPr>
        <w:pStyle w:val="PargrafodaLista"/>
        <w:numPr>
          <w:ilvl w:val="0"/>
          <w:numId w:val="38"/>
        </w:numPr>
        <w:tabs>
          <w:tab w:val="left" w:pos="568"/>
          <w:tab w:val="left" w:pos="1396"/>
          <w:tab w:val="left" w:pos="2008"/>
          <w:tab w:val="left" w:pos="2728"/>
          <w:tab w:val="left" w:pos="3448"/>
          <w:tab w:val="left" w:pos="4168"/>
          <w:tab w:val="left" w:pos="4888"/>
          <w:tab w:val="left" w:pos="5608"/>
          <w:tab w:val="left" w:pos="6328"/>
          <w:tab w:val="left" w:pos="7048"/>
        </w:tabs>
        <w:rPr>
          <w:rFonts w:ascii="Arial" w:hAnsi="Arial" w:cs="Arial"/>
        </w:rPr>
      </w:pPr>
      <w:r w:rsidRPr="00E81935">
        <w:rPr>
          <w:rFonts w:ascii="Arial" w:hAnsi="Arial" w:cs="Arial"/>
        </w:rPr>
        <w:t>não celebrar a Ata de Registro de Preços ou não entregar a documentação exigida para a contratação formalização, quando convocado dentro do prazo de validade de sua proposta;</w:t>
      </w:r>
    </w:p>
    <w:p w14:paraId="0E3F4536" w14:textId="4D425AC6" w:rsidR="005A04B1" w:rsidRPr="00E81935" w:rsidRDefault="005A04B1" w:rsidP="00E81935">
      <w:pPr>
        <w:pStyle w:val="PargrafodaLista"/>
        <w:numPr>
          <w:ilvl w:val="0"/>
          <w:numId w:val="38"/>
        </w:numPr>
        <w:tabs>
          <w:tab w:val="left" w:pos="568"/>
          <w:tab w:val="left" w:pos="1396"/>
          <w:tab w:val="left" w:pos="2008"/>
          <w:tab w:val="left" w:pos="2728"/>
          <w:tab w:val="left" w:pos="3448"/>
          <w:tab w:val="left" w:pos="4168"/>
          <w:tab w:val="left" w:pos="4888"/>
          <w:tab w:val="left" w:pos="5608"/>
          <w:tab w:val="left" w:pos="6328"/>
          <w:tab w:val="left" w:pos="7048"/>
        </w:tabs>
        <w:rPr>
          <w:rFonts w:ascii="Arial" w:hAnsi="Arial" w:cs="Arial"/>
        </w:rPr>
      </w:pPr>
      <w:r w:rsidRPr="00E81935">
        <w:rPr>
          <w:rFonts w:ascii="Arial" w:hAnsi="Arial" w:cs="Arial"/>
        </w:rPr>
        <w:t>ensejar o retardamento da execução ou da entrega do objeto da licitação sem motivo justificado;</w:t>
      </w:r>
    </w:p>
    <w:p w14:paraId="1EB5CAB7" w14:textId="77777777" w:rsidR="005A04B1" w:rsidRDefault="005A04B1" w:rsidP="005A04B1">
      <w:pPr>
        <w:tabs>
          <w:tab w:val="left" w:pos="568"/>
          <w:tab w:val="left" w:pos="1396"/>
          <w:tab w:val="left" w:pos="2008"/>
          <w:tab w:val="left" w:pos="2728"/>
          <w:tab w:val="left" w:pos="3448"/>
          <w:tab w:val="left" w:pos="4168"/>
          <w:tab w:val="left" w:pos="4888"/>
          <w:tab w:val="left" w:pos="5608"/>
          <w:tab w:val="left" w:pos="6328"/>
          <w:tab w:val="left" w:pos="7048"/>
        </w:tabs>
        <w:ind w:firstLine="1134"/>
        <w:jc w:val="both"/>
        <w:rPr>
          <w:rFonts w:ascii="Arial" w:hAnsi="Arial" w:cs="Arial"/>
        </w:rPr>
      </w:pPr>
    </w:p>
    <w:p w14:paraId="2C4ED43A" w14:textId="79DCC7BB" w:rsidR="005A04B1" w:rsidRPr="00C0357E" w:rsidRDefault="005A04B1" w:rsidP="005A04B1">
      <w:pPr>
        <w:tabs>
          <w:tab w:val="left" w:pos="568"/>
          <w:tab w:val="left" w:pos="1396"/>
          <w:tab w:val="left" w:pos="2008"/>
          <w:tab w:val="left" w:pos="2728"/>
          <w:tab w:val="left" w:pos="3448"/>
          <w:tab w:val="left" w:pos="4168"/>
          <w:tab w:val="left" w:pos="4888"/>
          <w:tab w:val="left" w:pos="5608"/>
          <w:tab w:val="left" w:pos="6328"/>
          <w:tab w:val="left" w:pos="7048"/>
        </w:tabs>
        <w:jc w:val="both"/>
        <w:rPr>
          <w:rFonts w:ascii="Arial" w:hAnsi="Arial" w:cs="Arial"/>
        </w:rPr>
      </w:pPr>
      <w:r>
        <w:rPr>
          <w:rFonts w:ascii="Arial" w:hAnsi="Arial" w:cs="Arial"/>
        </w:rPr>
        <w:tab/>
      </w:r>
      <w:r w:rsidRPr="00E81935">
        <w:rPr>
          <w:rFonts w:ascii="Arial" w:hAnsi="Arial" w:cs="Arial"/>
          <w:b/>
          <w:bCs/>
        </w:rPr>
        <w:t>§ 2º</w:t>
      </w:r>
      <w:r w:rsidRPr="00C0357E">
        <w:rPr>
          <w:rFonts w:ascii="Arial" w:hAnsi="Arial" w:cs="Arial"/>
        </w:rPr>
        <w:t xml:space="preserve">. Com fundamento no artigo 156, § 5º, da Lei n.º 14.133/21, o responsável ficará impedido de licitar ou contratar no âmbito da Administração Pública direta e indireta de todos os entes federativos, pelo prazo mínimo de 3 (três) anos e máximo de 6 (seis) anos, garantida a ampla defesa, sem prejuízo das demais cominações legais e de multa de 0,5% a 30% sobre o valor da contratação, a COMPROMITENTE FORNECEDORA que: que: </w:t>
      </w:r>
    </w:p>
    <w:p w14:paraId="00C5B59A" w14:textId="77777777" w:rsidR="00E81935" w:rsidRDefault="005A04B1" w:rsidP="005A04B1">
      <w:pPr>
        <w:tabs>
          <w:tab w:val="left" w:pos="568"/>
          <w:tab w:val="left" w:pos="1396"/>
          <w:tab w:val="left" w:pos="2008"/>
          <w:tab w:val="left" w:pos="2728"/>
          <w:tab w:val="left" w:pos="3448"/>
          <w:tab w:val="left" w:pos="4168"/>
          <w:tab w:val="left" w:pos="4888"/>
          <w:tab w:val="left" w:pos="5608"/>
          <w:tab w:val="left" w:pos="6328"/>
          <w:tab w:val="left" w:pos="7048"/>
        </w:tabs>
        <w:jc w:val="both"/>
        <w:rPr>
          <w:rFonts w:ascii="Arial" w:hAnsi="Arial" w:cs="Arial"/>
        </w:rPr>
      </w:pPr>
      <w:r>
        <w:rPr>
          <w:rFonts w:ascii="Arial" w:hAnsi="Arial" w:cs="Arial"/>
        </w:rPr>
        <w:tab/>
      </w:r>
    </w:p>
    <w:p w14:paraId="673083F8" w14:textId="3E835B5F" w:rsidR="005A04B1" w:rsidRPr="00E81935" w:rsidRDefault="005A04B1" w:rsidP="00E81935">
      <w:pPr>
        <w:pStyle w:val="PargrafodaLista"/>
        <w:numPr>
          <w:ilvl w:val="0"/>
          <w:numId w:val="39"/>
        </w:numPr>
        <w:tabs>
          <w:tab w:val="left" w:pos="568"/>
          <w:tab w:val="left" w:pos="1396"/>
          <w:tab w:val="left" w:pos="2008"/>
          <w:tab w:val="left" w:pos="2728"/>
          <w:tab w:val="left" w:pos="3448"/>
          <w:tab w:val="left" w:pos="4168"/>
          <w:tab w:val="left" w:pos="4888"/>
          <w:tab w:val="left" w:pos="5608"/>
          <w:tab w:val="left" w:pos="6328"/>
          <w:tab w:val="left" w:pos="7048"/>
        </w:tabs>
        <w:rPr>
          <w:rFonts w:ascii="Arial" w:hAnsi="Arial" w:cs="Arial"/>
        </w:rPr>
      </w:pPr>
      <w:r w:rsidRPr="00E81935">
        <w:rPr>
          <w:rFonts w:ascii="Arial" w:hAnsi="Arial" w:cs="Arial"/>
        </w:rPr>
        <w:t>apresentar declaração ou documentação falsa exigida para o certame ou prestar declaração falsa durante a licitação ou a execução da Ata de Registro de Preços;</w:t>
      </w:r>
    </w:p>
    <w:p w14:paraId="4B43A533" w14:textId="2AB915A1" w:rsidR="005A04B1" w:rsidRPr="00E81935" w:rsidRDefault="005A04B1" w:rsidP="00E81935">
      <w:pPr>
        <w:pStyle w:val="PargrafodaLista"/>
        <w:numPr>
          <w:ilvl w:val="0"/>
          <w:numId w:val="39"/>
        </w:numPr>
        <w:tabs>
          <w:tab w:val="left" w:pos="568"/>
          <w:tab w:val="left" w:pos="1396"/>
          <w:tab w:val="left" w:pos="2008"/>
          <w:tab w:val="left" w:pos="2728"/>
          <w:tab w:val="left" w:pos="3448"/>
          <w:tab w:val="left" w:pos="4168"/>
          <w:tab w:val="left" w:pos="4888"/>
          <w:tab w:val="left" w:pos="5608"/>
          <w:tab w:val="left" w:pos="6328"/>
          <w:tab w:val="left" w:pos="7048"/>
        </w:tabs>
        <w:rPr>
          <w:rFonts w:ascii="Arial" w:hAnsi="Arial" w:cs="Arial"/>
        </w:rPr>
      </w:pPr>
      <w:r w:rsidRPr="00E81935">
        <w:rPr>
          <w:rFonts w:ascii="Arial" w:hAnsi="Arial" w:cs="Arial"/>
        </w:rPr>
        <w:t>fraudar a licitação ou praticar ato fraudulento na execução;</w:t>
      </w:r>
    </w:p>
    <w:p w14:paraId="7D2562C6" w14:textId="76ADB2B5" w:rsidR="005A04B1" w:rsidRPr="00E81935" w:rsidRDefault="005A04B1" w:rsidP="00E81935">
      <w:pPr>
        <w:pStyle w:val="PargrafodaLista"/>
        <w:numPr>
          <w:ilvl w:val="0"/>
          <w:numId w:val="39"/>
        </w:numPr>
        <w:tabs>
          <w:tab w:val="left" w:pos="568"/>
          <w:tab w:val="left" w:pos="1396"/>
          <w:tab w:val="left" w:pos="2008"/>
          <w:tab w:val="left" w:pos="2728"/>
          <w:tab w:val="left" w:pos="3448"/>
          <w:tab w:val="left" w:pos="4168"/>
          <w:tab w:val="left" w:pos="4888"/>
          <w:tab w:val="left" w:pos="5608"/>
          <w:tab w:val="left" w:pos="6328"/>
          <w:tab w:val="left" w:pos="7048"/>
        </w:tabs>
        <w:rPr>
          <w:rFonts w:ascii="Arial" w:hAnsi="Arial" w:cs="Arial"/>
        </w:rPr>
      </w:pPr>
      <w:r w:rsidRPr="00E81935">
        <w:rPr>
          <w:rFonts w:ascii="Arial" w:hAnsi="Arial" w:cs="Arial"/>
        </w:rPr>
        <w:t>comportar-se de modo inidôneo ou cometer fraude de qualquer natureza;</w:t>
      </w:r>
    </w:p>
    <w:p w14:paraId="1E4B508D" w14:textId="6D224862" w:rsidR="005A04B1" w:rsidRPr="00E81935" w:rsidRDefault="005A04B1" w:rsidP="00E81935">
      <w:pPr>
        <w:pStyle w:val="PargrafodaLista"/>
        <w:numPr>
          <w:ilvl w:val="0"/>
          <w:numId w:val="39"/>
        </w:numPr>
        <w:tabs>
          <w:tab w:val="left" w:pos="568"/>
          <w:tab w:val="left" w:pos="1396"/>
          <w:tab w:val="left" w:pos="2008"/>
          <w:tab w:val="left" w:pos="2728"/>
          <w:tab w:val="left" w:pos="3448"/>
          <w:tab w:val="left" w:pos="4168"/>
          <w:tab w:val="left" w:pos="4888"/>
          <w:tab w:val="left" w:pos="5608"/>
          <w:tab w:val="left" w:pos="6328"/>
          <w:tab w:val="left" w:pos="7048"/>
        </w:tabs>
        <w:rPr>
          <w:rFonts w:ascii="Arial" w:hAnsi="Arial" w:cs="Arial"/>
        </w:rPr>
      </w:pPr>
      <w:r w:rsidRPr="00E81935">
        <w:rPr>
          <w:rFonts w:ascii="Arial" w:hAnsi="Arial" w:cs="Arial"/>
        </w:rPr>
        <w:t>praticar atos ilícitos com vistas a frustrar os objetivos da licitação;</w:t>
      </w:r>
    </w:p>
    <w:p w14:paraId="4A5DE632" w14:textId="07770279" w:rsidR="005A04B1" w:rsidRPr="00E81935" w:rsidRDefault="005A04B1" w:rsidP="00E81935">
      <w:pPr>
        <w:pStyle w:val="PargrafodaLista"/>
        <w:numPr>
          <w:ilvl w:val="0"/>
          <w:numId w:val="39"/>
        </w:numPr>
        <w:tabs>
          <w:tab w:val="left" w:pos="568"/>
          <w:tab w:val="left" w:pos="1396"/>
          <w:tab w:val="left" w:pos="2008"/>
          <w:tab w:val="left" w:pos="2728"/>
          <w:tab w:val="left" w:pos="3448"/>
          <w:tab w:val="left" w:pos="4168"/>
          <w:tab w:val="left" w:pos="4888"/>
          <w:tab w:val="left" w:pos="5608"/>
          <w:tab w:val="left" w:pos="6328"/>
          <w:tab w:val="left" w:pos="7048"/>
        </w:tabs>
        <w:rPr>
          <w:rFonts w:ascii="Arial" w:hAnsi="Arial" w:cs="Arial"/>
        </w:rPr>
      </w:pPr>
      <w:r w:rsidRPr="00E81935">
        <w:rPr>
          <w:rFonts w:ascii="Arial" w:hAnsi="Arial" w:cs="Arial"/>
        </w:rPr>
        <w:t>praticar ato lesivo previsto no art. 5º da Lei nº 12.846, de 1º de agosto de 2013.</w:t>
      </w:r>
    </w:p>
    <w:p w14:paraId="0F54F61E" w14:textId="77777777" w:rsidR="005A04B1" w:rsidRPr="00E81935" w:rsidRDefault="005A04B1" w:rsidP="005A04B1">
      <w:pPr>
        <w:tabs>
          <w:tab w:val="left" w:pos="568"/>
          <w:tab w:val="left" w:pos="1396"/>
          <w:tab w:val="left" w:pos="2008"/>
          <w:tab w:val="left" w:pos="2728"/>
          <w:tab w:val="left" w:pos="3448"/>
          <w:tab w:val="left" w:pos="4168"/>
          <w:tab w:val="left" w:pos="4888"/>
          <w:tab w:val="left" w:pos="5608"/>
          <w:tab w:val="left" w:pos="6328"/>
          <w:tab w:val="left" w:pos="7048"/>
        </w:tabs>
        <w:ind w:firstLine="1134"/>
        <w:jc w:val="both"/>
        <w:rPr>
          <w:rFonts w:ascii="Arial" w:hAnsi="Arial" w:cs="Arial"/>
          <w:b/>
          <w:bCs/>
        </w:rPr>
      </w:pPr>
    </w:p>
    <w:p w14:paraId="49728A3B" w14:textId="63B45B87" w:rsidR="005A04B1" w:rsidRPr="00C0357E" w:rsidRDefault="00E81935" w:rsidP="00E81935">
      <w:pPr>
        <w:tabs>
          <w:tab w:val="left" w:pos="709"/>
          <w:tab w:val="left" w:pos="1396"/>
          <w:tab w:val="left" w:pos="2008"/>
          <w:tab w:val="left" w:pos="2728"/>
          <w:tab w:val="left" w:pos="3448"/>
          <w:tab w:val="left" w:pos="4168"/>
          <w:tab w:val="left" w:pos="4888"/>
          <w:tab w:val="left" w:pos="5608"/>
          <w:tab w:val="left" w:pos="6328"/>
          <w:tab w:val="left" w:pos="7048"/>
        </w:tabs>
        <w:jc w:val="both"/>
        <w:rPr>
          <w:rFonts w:ascii="Arial" w:hAnsi="Arial" w:cs="Arial"/>
        </w:rPr>
      </w:pPr>
      <w:r>
        <w:rPr>
          <w:rFonts w:ascii="Arial" w:hAnsi="Arial" w:cs="Arial"/>
          <w:b/>
          <w:bCs/>
        </w:rPr>
        <w:tab/>
      </w:r>
      <w:r w:rsidR="005A04B1" w:rsidRPr="00E81935">
        <w:rPr>
          <w:rFonts w:ascii="Arial" w:hAnsi="Arial" w:cs="Arial"/>
          <w:b/>
          <w:bCs/>
        </w:rPr>
        <w:t>§ 3º.</w:t>
      </w:r>
      <w:r w:rsidR="005A04B1" w:rsidRPr="00C0357E">
        <w:rPr>
          <w:rFonts w:ascii="Arial" w:hAnsi="Arial" w:cs="Arial"/>
        </w:rPr>
        <w:t xml:space="preserve"> Para os fins da Subcondição “c” do § 2º, reputar-se-ão inidôneos atos como os descritos nos artigos 337-F, 337-G, 337-I, 337-J e 337-K do Código Penal.</w:t>
      </w:r>
    </w:p>
    <w:p w14:paraId="775EB89C" w14:textId="77777777" w:rsidR="005A04B1" w:rsidRDefault="005A04B1" w:rsidP="005A04B1">
      <w:pPr>
        <w:pStyle w:val="BodyText2"/>
        <w:overflowPunct/>
        <w:autoSpaceDE/>
        <w:autoSpaceDN/>
        <w:adjustRightInd/>
        <w:ind w:left="0" w:firstLine="1134"/>
        <w:textAlignment w:val="auto"/>
        <w:rPr>
          <w:rFonts w:ascii="Arial" w:hAnsi="Arial" w:cs="Arial"/>
          <w:b w:val="0"/>
          <w:bCs/>
          <w:szCs w:val="24"/>
        </w:rPr>
      </w:pPr>
    </w:p>
    <w:p w14:paraId="4A2DCF27" w14:textId="2D7D6894" w:rsidR="005A04B1" w:rsidRPr="00C0357E" w:rsidRDefault="005A04B1" w:rsidP="00E81935">
      <w:pPr>
        <w:pStyle w:val="BodyText2"/>
        <w:overflowPunct/>
        <w:autoSpaceDE/>
        <w:autoSpaceDN/>
        <w:adjustRightInd/>
        <w:ind w:left="0" w:firstLine="708"/>
        <w:textAlignment w:val="auto"/>
        <w:rPr>
          <w:rFonts w:ascii="Arial" w:hAnsi="Arial" w:cs="Arial"/>
          <w:b w:val="0"/>
          <w:bCs/>
          <w:szCs w:val="24"/>
        </w:rPr>
      </w:pPr>
      <w:r w:rsidRPr="00E81935">
        <w:rPr>
          <w:rFonts w:ascii="Arial" w:hAnsi="Arial" w:cs="Arial"/>
          <w:szCs w:val="24"/>
        </w:rPr>
        <w:t>§</w:t>
      </w:r>
      <w:r w:rsidRPr="00E81935">
        <w:rPr>
          <w:rFonts w:ascii="Arial" w:hAnsi="Arial" w:cs="Arial"/>
          <w:szCs w:val="24"/>
        </w:rPr>
        <w:t xml:space="preserve"> </w:t>
      </w:r>
      <w:r w:rsidRPr="00E81935">
        <w:rPr>
          <w:rFonts w:ascii="Arial" w:hAnsi="Arial" w:cs="Arial"/>
          <w:szCs w:val="24"/>
        </w:rPr>
        <w:t>4º.</w:t>
      </w:r>
      <w:r w:rsidRPr="00C0357E">
        <w:rPr>
          <w:rFonts w:ascii="Arial" w:hAnsi="Arial" w:cs="Arial"/>
          <w:b w:val="0"/>
          <w:bCs/>
          <w:szCs w:val="24"/>
        </w:rPr>
        <w:t xml:space="preserve"> Na aplicação das penalidades previstas a ADMINISTRAÇÃO considerará, motivadamente, a gravidade da falta, seus efeitos, bem como os antecedentes da COMPROMITENTE FORNECEDORA, podendo deixar de aplicá-las, se admitidas as suas justificativas, nos termos do que dispõe os artigos 156 e 157 da Lei nº. 14.133/21.</w:t>
      </w:r>
    </w:p>
    <w:p w14:paraId="4DA7D204" w14:textId="77777777" w:rsidR="005A04B1" w:rsidRDefault="005A04B1" w:rsidP="005A04B1">
      <w:pPr>
        <w:pStyle w:val="BodyText2"/>
        <w:overflowPunct/>
        <w:autoSpaceDE/>
        <w:autoSpaceDN/>
        <w:adjustRightInd/>
        <w:ind w:left="0" w:firstLine="1134"/>
        <w:textAlignment w:val="auto"/>
        <w:rPr>
          <w:rFonts w:ascii="Arial" w:hAnsi="Arial" w:cs="Arial"/>
          <w:b w:val="0"/>
          <w:bCs/>
          <w:szCs w:val="24"/>
        </w:rPr>
      </w:pPr>
    </w:p>
    <w:p w14:paraId="5A70DD37" w14:textId="44EA07AF" w:rsidR="005A04B1" w:rsidRPr="00C0357E" w:rsidRDefault="005A04B1" w:rsidP="005A04B1">
      <w:pPr>
        <w:pStyle w:val="BodyText2"/>
        <w:overflowPunct/>
        <w:autoSpaceDE/>
        <w:autoSpaceDN/>
        <w:adjustRightInd/>
        <w:ind w:left="0" w:firstLine="708"/>
        <w:textAlignment w:val="auto"/>
        <w:rPr>
          <w:rFonts w:ascii="Arial" w:hAnsi="Arial" w:cs="Arial"/>
          <w:b w:val="0"/>
          <w:bCs/>
          <w:szCs w:val="24"/>
        </w:rPr>
      </w:pPr>
      <w:r w:rsidRPr="00E81935">
        <w:rPr>
          <w:rFonts w:ascii="Arial" w:hAnsi="Arial" w:cs="Arial"/>
          <w:szCs w:val="24"/>
        </w:rPr>
        <w:t>§</w:t>
      </w:r>
      <w:r w:rsidR="00E81935">
        <w:rPr>
          <w:rFonts w:ascii="Arial" w:hAnsi="Arial" w:cs="Arial"/>
          <w:szCs w:val="24"/>
        </w:rPr>
        <w:t xml:space="preserve"> </w:t>
      </w:r>
      <w:r w:rsidRPr="00E81935">
        <w:rPr>
          <w:rFonts w:ascii="Arial" w:hAnsi="Arial" w:cs="Arial"/>
          <w:szCs w:val="24"/>
        </w:rPr>
        <w:t>5°.</w:t>
      </w:r>
      <w:r w:rsidRPr="00C0357E">
        <w:rPr>
          <w:rFonts w:ascii="Arial" w:hAnsi="Arial" w:cs="Arial"/>
          <w:b w:val="0"/>
          <w:bCs/>
          <w:szCs w:val="24"/>
        </w:rPr>
        <w:t xml:space="preserve"> As penalidades serão registradas no cadastro da COMPROMITENTE FORNECEDORA, quando for o caso.</w:t>
      </w:r>
    </w:p>
    <w:p w14:paraId="28A3964B" w14:textId="77777777" w:rsidR="005A04B1" w:rsidRDefault="005A04B1" w:rsidP="005A04B1">
      <w:pPr>
        <w:pStyle w:val="BodyText2"/>
        <w:overflowPunct/>
        <w:autoSpaceDE/>
        <w:autoSpaceDN/>
        <w:adjustRightInd/>
        <w:ind w:left="0" w:firstLine="426"/>
        <w:textAlignment w:val="auto"/>
        <w:rPr>
          <w:rFonts w:ascii="Arial" w:hAnsi="Arial" w:cs="Arial"/>
          <w:b w:val="0"/>
          <w:bCs/>
          <w:szCs w:val="24"/>
        </w:rPr>
      </w:pPr>
    </w:p>
    <w:p w14:paraId="36E35CD9" w14:textId="319E800F" w:rsidR="005A04B1" w:rsidRPr="00C0357E" w:rsidRDefault="005A04B1" w:rsidP="005A04B1">
      <w:pPr>
        <w:pStyle w:val="BodyText2"/>
        <w:overflowPunct/>
        <w:autoSpaceDE/>
        <w:autoSpaceDN/>
        <w:adjustRightInd/>
        <w:ind w:left="0" w:firstLine="708"/>
        <w:textAlignment w:val="auto"/>
        <w:rPr>
          <w:rFonts w:ascii="Arial" w:hAnsi="Arial" w:cs="Arial"/>
          <w:b w:val="0"/>
          <w:bCs/>
          <w:szCs w:val="24"/>
        </w:rPr>
      </w:pPr>
      <w:r w:rsidRPr="00E81935">
        <w:rPr>
          <w:rFonts w:ascii="Arial" w:hAnsi="Arial" w:cs="Arial"/>
          <w:szCs w:val="24"/>
        </w:rPr>
        <w:t>§ 6°.</w:t>
      </w:r>
      <w:r w:rsidRPr="00C0357E">
        <w:rPr>
          <w:rFonts w:ascii="Arial" w:hAnsi="Arial" w:cs="Arial"/>
          <w:b w:val="0"/>
          <w:bCs/>
          <w:szCs w:val="24"/>
        </w:rPr>
        <w:t xml:space="preserve"> A sanção pelas infrações previstas nos incisos VIII e XII do caput do art. 155 Lei 14.133/21 exigirá, como condição de reabilitação do </w:t>
      </w:r>
      <w:proofErr w:type="gramStart"/>
      <w:r w:rsidRPr="00C0357E">
        <w:rPr>
          <w:rFonts w:ascii="Arial" w:hAnsi="Arial" w:cs="Arial"/>
          <w:b w:val="0"/>
          <w:bCs/>
          <w:szCs w:val="24"/>
        </w:rPr>
        <w:t>licitante ou COMPROMITENTE FORNECEDOR</w:t>
      </w:r>
      <w:r>
        <w:rPr>
          <w:rFonts w:ascii="Arial" w:hAnsi="Arial" w:cs="Arial"/>
          <w:b w:val="0"/>
          <w:bCs/>
          <w:szCs w:val="24"/>
        </w:rPr>
        <w:t>A</w:t>
      </w:r>
      <w:proofErr w:type="gramEnd"/>
      <w:r w:rsidRPr="00C0357E">
        <w:rPr>
          <w:rFonts w:ascii="Arial" w:hAnsi="Arial" w:cs="Arial"/>
          <w:b w:val="0"/>
          <w:bCs/>
          <w:szCs w:val="24"/>
        </w:rPr>
        <w:t>, a implantação ou aperfeiçoamento de programa de integridade pelo responsável.</w:t>
      </w:r>
    </w:p>
    <w:p w14:paraId="79456A26" w14:textId="77777777" w:rsidR="005A04B1" w:rsidRDefault="005A04B1" w:rsidP="005A04B1">
      <w:pPr>
        <w:pStyle w:val="BodyText2"/>
        <w:overflowPunct/>
        <w:autoSpaceDE/>
        <w:autoSpaceDN/>
        <w:adjustRightInd/>
        <w:ind w:left="0" w:firstLine="1134"/>
        <w:textAlignment w:val="auto"/>
        <w:rPr>
          <w:rFonts w:ascii="Arial" w:hAnsi="Arial" w:cs="Arial"/>
          <w:b w:val="0"/>
          <w:bCs/>
          <w:szCs w:val="24"/>
        </w:rPr>
      </w:pPr>
    </w:p>
    <w:p w14:paraId="4B6DD0D1" w14:textId="3A30B2BA" w:rsidR="005A04B1" w:rsidRPr="00C0357E" w:rsidRDefault="005A04B1" w:rsidP="005A04B1">
      <w:pPr>
        <w:pStyle w:val="BodyText2"/>
        <w:overflowPunct/>
        <w:autoSpaceDE/>
        <w:autoSpaceDN/>
        <w:adjustRightInd/>
        <w:ind w:left="0" w:firstLine="708"/>
        <w:textAlignment w:val="auto"/>
        <w:rPr>
          <w:rFonts w:ascii="Arial" w:hAnsi="Arial" w:cs="Arial"/>
          <w:b w:val="0"/>
          <w:bCs/>
          <w:szCs w:val="24"/>
        </w:rPr>
      </w:pPr>
      <w:r w:rsidRPr="00E81935">
        <w:rPr>
          <w:rFonts w:ascii="Arial" w:hAnsi="Arial" w:cs="Arial"/>
          <w:szCs w:val="24"/>
        </w:rPr>
        <w:t>§ 7º</w:t>
      </w:r>
      <w:r w:rsidRPr="00C0357E">
        <w:rPr>
          <w:rFonts w:ascii="Arial" w:hAnsi="Arial" w:cs="Arial"/>
          <w:b w:val="0"/>
          <w:bCs/>
          <w:szCs w:val="24"/>
        </w:rPr>
        <w:t>. Nenhum pagamento será efetuado enquanto pendente de liquidação qualquer obrigação financeira que for imposta ao fornecedor em virtude de penalidade ou inadimplência contratual.</w:t>
      </w:r>
    </w:p>
    <w:p w14:paraId="44CC597A" w14:textId="77777777" w:rsidR="005A04B1" w:rsidRDefault="005A04B1" w:rsidP="005A04B1">
      <w:pPr>
        <w:pStyle w:val="Recuodecorpodetexto"/>
        <w:ind w:left="0"/>
        <w:rPr>
          <w:rFonts w:ascii="Arial" w:hAnsi="Arial" w:cs="Arial"/>
        </w:rPr>
      </w:pPr>
    </w:p>
    <w:p w14:paraId="4EF0AF8D" w14:textId="7706392D" w:rsidR="005A04B1" w:rsidRPr="00C0357E" w:rsidRDefault="005A04B1" w:rsidP="00E81935">
      <w:pPr>
        <w:pStyle w:val="Recuodecorpodetexto"/>
        <w:ind w:firstLine="425"/>
        <w:jc w:val="both"/>
        <w:rPr>
          <w:rFonts w:ascii="Arial" w:hAnsi="Arial" w:cs="Arial"/>
        </w:rPr>
      </w:pPr>
      <w:r w:rsidRPr="00E81935">
        <w:rPr>
          <w:rFonts w:ascii="Arial" w:hAnsi="Arial" w:cs="Arial"/>
          <w:b/>
          <w:bCs/>
        </w:rPr>
        <w:t>§ 8º</w:t>
      </w:r>
      <w:r w:rsidRPr="00C0357E">
        <w:rPr>
          <w:rFonts w:ascii="Arial" w:hAnsi="Arial" w:cs="Arial"/>
        </w:rPr>
        <w:t>. As multas são independentes e a aplicação de uma não exclui a(s) outra(s).</w:t>
      </w:r>
    </w:p>
    <w:p w14:paraId="3FDE4196" w14:textId="26C982BB" w:rsidR="005A04B1" w:rsidRPr="005A04B1" w:rsidRDefault="005A04B1" w:rsidP="005A04B1">
      <w:pPr>
        <w:pStyle w:val="BodyText2"/>
        <w:overflowPunct/>
        <w:autoSpaceDE/>
        <w:autoSpaceDN/>
        <w:adjustRightInd/>
        <w:ind w:left="0" w:firstLine="708"/>
        <w:textAlignment w:val="auto"/>
        <w:rPr>
          <w:rFonts w:ascii="Arial" w:hAnsi="Arial" w:cs="Arial"/>
          <w:b w:val="0"/>
          <w:bCs/>
          <w:szCs w:val="24"/>
        </w:rPr>
      </w:pPr>
      <w:r w:rsidRPr="00E81935">
        <w:rPr>
          <w:rFonts w:ascii="Arial" w:hAnsi="Arial" w:cs="Arial"/>
          <w:szCs w:val="24"/>
        </w:rPr>
        <w:t>§ 9º.</w:t>
      </w:r>
      <w:r w:rsidRPr="00C0357E">
        <w:rPr>
          <w:rFonts w:ascii="Arial" w:hAnsi="Arial" w:cs="Arial"/>
          <w:b w:val="0"/>
          <w:bCs/>
          <w:szCs w:val="24"/>
        </w:rPr>
        <w:t xml:space="preserve"> Será facultada apresentação de defesa prévia na ocorrência de quaisquer das situações previstas, poderá, também, ser anulada a Nota de Empenho e aplicada às penas previstas no art. 156, III, da Lei nº 14.133/21, pelo prazo de, no mínimo, 36 (trinta e seis) meses.</w:t>
      </w:r>
      <w:bookmarkEnd w:id="10"/>
    </w:p>
    <w:p w14:paraId="4C86F561" w14:textId="787AB40C" w:rsidR="005A04B1" w:rsidRPr="005A04B1" w:rsidRDefault="005A04B1" w:rsidP="005A04B1">
      <w:pPr>
        <w:pStyle w:val="Ttulo1"/>
        <w:tabs>
          <w:tab w:val="left" w:pos="709"/>
        </w:tabs>
        <w:jc w:val="both"/>
        <w:rPr>
          <w:rFonts w:ascii="Arial" w:hAnsi="Arial" w:cs="Arial"/>
          <w:color w:val="auto"/>
          <w:sz w:val="24"/>
          <w:szCs w:val="24"/>
        </w:rPr>
      </w:pPr>
      <w:r>
        <w:rPr>
          <w:rFonts w:ascii="Arial" w:hAnsi="Arial" w:cs="Arial"/>
          <w:color w:val="auto"/>
          <w:sz w:val="24"/>
          <w:szCs w:val="24"/>
        </w:rPr>
        <w:tab/>
      </w:r>
      <w:r w:rsidRPr="005A04B1">
        <w:rPr>
          <w:rFonts w:ascii="Arial" w:hAnsi="Arial" w:cs="Arial"/>
          <w:color w:val="auto"/>
          <w:sz w:val="24"/>
          <w:szCs w:val="24"/>
        </w:rPr>
        <w:t>CLÁUSULA DÉCIMA - DA APLICAÇÃO DAS PENALIDADES</w:t>
      </w:r>
    </w:p>
    <w:p w14:paraId="70806B91" w14:textId="77777777" w:rsidR="005A04B1" w:rsidRPr="005A04B1" w:rsidRDefault="005A04B1" w:rsidP="005A04B1">
      <w:pPr>
        <w:ind w:firstLine="1134"/>
        <w:jc w:val="both"/>
        <w:rPr>
          <w:rFonts w:ascii="Arial" w:hAnsi="Arial" w:cs="Arial"/>
          <w:b/>
        </w:rPr>
      </w:pPr>
    </w:p>
    <w:p w14:paraId="09AB9802" w14:textId="77777777" w:rsidR="005A04B1" w:rsidRPr="00C0357E" w:rsidRDefault="005A04B1" w:rsidP="005A04B1">
      <w:pPr>
        <w:ind w:firstLine="709"/>
        <w:jc w:val="both"/>
        <w:rPr>
          <w:rFonts w:ascii="Arial" w:hAnsi="Arial" w:cs="Arial"/>
        </w:rPr>
      </w:pPr>
      <w:bookmarkStart w:id="11" w:name="_Hlk210136705"/>
      <w:r w:rsidRPr="00C0357E">
        <w:rPr>
          <w:rFonts w:ascii="Arial" w:hAnsi="Arial" w:cs="Arial"/>
        </w:rPr>
        <w:t>No caso de incidência de uma das situações previstas neste edital, a licitante será cientificada através do endereço eletrônico (e-mail) por ela informado no seu ato de vinculação ao certame; sendo que os prazos concedidos para manifestação fluirão, independentemente da confirmação de leitura da mensagem, após 24 (vinte e quatro) horas da data de remessa.</w:t>
      </w:r>
    </w:p>
    <w:p w14:paraId="5B284D80" w14:textId="77777777" w:rsidR="005A04B1" w:rsidRDefault="005A04B1" w:rsidP="005A04B1">
      <w:pPr>
        <w:ind w:firstLine="1134"/>
        <w:jc w:val="both"/>
        <w:rPr>
          <w:rFonts w:ascii="Arial" w:hAnsi="Arial" w:cs="Arial"/>
        </w:rPr>
      </w:pPr>
    </w:p>
    <w:p w14:paraId="16F341CC" w14:textId="6E9166F9" w:rsidR="005A04B1" w:rsidRDefault="005A04B1" w:rsidP="005A04B1">
      <w:pPr>
        <w:ind w:firstLine="708"/>
        <w:jc w:val="both"/>
        <w:rPr>
          <w:rFonts w:ascii="Arial" w:hAnsi="Arial" w:cs="Arial"/>
        </w:rPr>
      </w:pPr>
      <w:r w:rsidRPr="00C0357E">
        <w:rPr>
          <w:rFonts w:ascii="Arial" w:hAnsi="Arial" w:cs="Arial"/>
        </w:rPr>
        <w:lastRenderedPageBreak/>
        <w:t>Será considerado justificado o inadimplemento, nas segui</w:t>
      </w:r>
      <w:r w:rsidRPr="00C0357E">
        <w:rPr>
          <w:rFonts w:ascii="Arial" w:hAnsi="Arial" w:cs="Arial"/>
        </w:rPr>
        <w:t>n</w:t>
      </w:r>
      <w:r w:rsidRPr="00C0357E">
        <w:rPr>
          <w:rFonts w:ascii="Arial" w:hAnsi="Arial" w:cs="Arial"/>
        </w:rPr>
        <w:t>tes situações:</w:t>
      </w:r>
    </w:p>
    <w:p w14:paraId="25B43E29" w14:textId="77777777" w:rsidR="00E81935" w:rsidRPr="00C0357E" w:rsidRDefault="00E81935" w:rsidP="005A04B1">
      <w:pPr>
        <w:ind w:firstLine="708"/>
        <w:jc w:val="both"/>
        <w:rPr>
          <w:rFonts w:ascii="Arial" w:hAnsi="Arial" w:cs="Arial"/>
        </w:rPr>
      </w:pPr>
    </w:p>
    <w:p w14:paraId="0D2FE403" w14:textId="4ED01F7F" w:rsidR="005A04B1" w:rsidRPr="00E81935" w:rsidRDefault="005A04B1" w:rsidP="00E81935">
      <w:pPr>
        <w:pStyle w:val="PargrafodaLista"/>
        <w:numPr>
          <w:ilvl w:val="0"/>
          <w:numId w:val="40"/>
        </w:numPr>
        <w:rPr>
          <w:rFonts w:ascii="Arial" w:hAnsi="Arial" w:cs="Arial"/>
        </w:rPr>
      </w:pPr>
      <w:r w:rsidRPr="00E81935">
        <w:rPr>
          <w:rFonts w:ascii="Arial" w:hAnsi="Arial" w:cs="Arial"/>
        </w:rPr>
        <w:t xml:space="preserve">Acidentes que impliquem retardamento na execução dos serviços, sem culpa da Compromitente </w:t>
      </w:r>
      <w:r w:rsidRPr="00E81935">
        <w:rPr>
          <w:rFonts w:ascii="Arial" w:hAnsi="Arial" w:cs="Arial"/>
          <w:color w:val="000000"/>
        </w:rPr>
        <w:t>Prestadora dos Serviços</w:t>
      </w:r>
      <w:r w:rsidRPr="00E81935">
        <w:rPr>
          <w:rFonts w:ascii="Arial" w:hAnsi="Arial" w:cs="Arial"/>
        </w:rPr>
        <w:t>.</w:t>
      </w:r>
    </w:p>
    <w:p w14:paraId="014B03B6" w14:textId="744A03EE" w:rsidR="005A04B1" w:rsidRPr="00E81935" w:rsidRDefault="005A04B1" w:rsidP="00E81935">
      <w:pPr>
        <w:pStyle w:val="PargrafodaLista"/>
        <w:numPr>
          <w:ilvl w:val="0"/>
          <w:numId w:val="40"/>
        </w:numPr>
        <w:rPr>
          <w:rFonts w:ascii="Arial" w:hAnsi="Arial" w:cs="Arial"/>
        </w:rPr>
      </w:pPr>
      <w:r w:rsidRPr="00E81935">
        <w:rPr>
          <w:rFonts w:ascii="Arial" w:hAnsi="Arial" w:cs="Arial"/>
        </w:rPr>
        <w:t>Falta ou culpa do Município.</w:t>
      </w:r>
    </w:p>
    <w:p w14:paraId="35DA0E92" w14:textId="50F0CB59" w:rsidR="005A04B1" w:rsidRPr="00E81935" w:rsidRDefault="005A04B1" w:rsidP="00E81935">
      <w:pPr>
        <w:pStyle w:val="PargrafodaLista"/>
        <w:numPr>
          <w:ilvl w:val="0"/>
          <w:numId w:val="40"/>
        </w:numPr>
        <w:rPr>
          <w:rFonts w:ascii="Arial" w:hAnsi="Arial" w:cs="Arial"/>
        </w:rPr>
      </w:pPr>
      <w:r w:rsidRPr="00E81935">
        <w:rPr>
          <w:rFonts w:ascii="Arial" w:hAnsi="Arial" w:cs="Arial"/>
        </w:rPr>
        <w:t>Caso fortuito ou força maior, conforme previsto no Código Civil Brasile</w:t>
      </w:r>
      <w:r w:rsidRPr="00E81935">
        <w:rPr>
          <w:rFonts w:ascii="Arial" w:hAnsi="Arial" w:cs="Arial"/>
        </w:rPr>
        <w:t>i</w:t>
      </w:r>
      <w:r w:rsidRPr="00E81935">
        <w:rPr>
          <w:rFonts w:ascii="Arial" w:hAnsi="Arial" w:cs="Arial"/>
        </w:rPr>
        <w:t>ro.</w:t>
      </w:r>
      <w:bookmarkEnd w:id="11"/>
    </w:p>
    <w:p w14:paraId="096DCC63" w14:textId="77777777" w:rsidR="005A04B1" w:rsidRPr="00C0357E" w:rsidRDefault="005A04B1" w:rsidP="005A04B1">
      <w:pPr>
        <w:ind w:firstLine="1134"/>
        <w:jc w:val="both"/>
        <w:rPr>
          <w:rFonts w:ascii="Arial" w:hAnsi="Arial" w:cs="Arial"/>
          <w:b/>
        </w:rPr>
      </w:pPr>
    </w:p>
    <w:p w14:paraId="5446ACA2" w14:textId="77777777" w:rsidR="005A04B1" w:rsidRPr="00C0357E" w:rsidRDefault="005A04B1" w:rsidP="005A04B1">
      <w:pPr>
        <w:ind w:firstLine="708"/>
        <w:jc w:val="both"/>
        <w:rPr>
          <w:rFonts w:ascii="Arial" w:hAnsi="Arial" w:cs="Arial"/>
          <w:b/>
        </w:rPr>
      </w:pPr>
      <w:r w:rsidRPr="00C0357E">
        <w:rPr>
          <w:rFonts w:ascii="Arial" w:hAnsi="Arial" w:cs="Arial"/>
          <w:b/>
        </w:rPr>
        <w:t xml:space="preserve">CLÁUSULA DÉCIMA PRIMEIRA - DA FISCALIZAÇÃO </w:t>
      </w:r>
    </w:p>
    <w:p w14:paraId="3659A54F" w14:textId="77777777" w:rsidR="005A04B1" w:rsidRPr="00C0357E" w:rsidRDefault="005A04B1" w:rsidP="005A04B1">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rPr>
      </w:pPr>
    </w:p>
    <w:p w14:paraId="2827951A" w14:textId="77777777" w:rsidR="005A04B1" w:rsidRPr="00C0357E" w:rsidRDefault="005A04B1" w:rsidP="005A04B1">
      <w:pPr>
        <w:ind w:firstLine="708"/>
        <w:jc w:val="both"/>
        <w:rPr>
          <w:rFonts w:ascii="Arial" w:hAnsi="Arial" w:cs="Arial"/>
        </w:rPr>
      </w:pPr>
      <w:bookmarkStart w:id="12" w:name="_Hlk210136841"/>
      <w:r w:rsidRPr="00C0357E">
        <w:rPr>
          <w:rFonts w:ascii="Arial" w:hAnsi="Arial" w:cs="Arial"/>
        </w:rPr>
        <w:t xml:space="preserve">Sem que lhe possa ser atribuída responsabilidade de qualquer natureza, fica assegurado ao Município, o direito de fiscalizar o inteiro cumprimento do contrato, obrigando-se a Compromitente </w:t>
      </w:r>
      <w:r w:rsidRPr="00C0357E">
        <w:rPr>
          <w:rFonts w:ascii="Arial" w:hAnsi="Arial" w:cs="Arial"/>
          <w:color w:val="000000"/>
        </w:rPr>
        <w:t>Prestadora dos Serviços</w:t>
      </w:r>
      <w:r w:rsidRPr="00C0357E">
        <w:rPr>
          <w:rFonts w:ascii="Arial" w:hAnsi="Arial" w:cs="Arial"/>
        </w:rPr>
        <w:t xml:space="preserve"> a facilitar aos fiscais, o acesso a todos os documentos e serviços, a fornecer informações e elementos que lhe forem solicitados e a cumprir as determinações que lhe forem feitas, tudo dentro dos prazos estabelecidos nas respectivas notificações.</w:t>
      </w:r>
    </w:p>
    <w:p w14:paraId="4AF1A912" w14:textId="77777777" w:rsidR="005A04B1" w:rsidRDefault="005A04B1" w:rsidP="005A04B1">
      <w:pPr>
        <w:ind w:firstLine="708"/>
        <w:jc w:val="both"/>
        <w:rPr>
          <w:rFonts w:ascii="Arial" w:hAnsi="Arial" w:cs="Arial"/>
          <w:b/>
        </w:rPr>
      </w:pPr>
    </w:p>
    <w:p w14:paraId="118FD247" w14:textId="24E39C58" w:rsidR="005A04B1" w:rsidRPr="00C0357E" w:rsidRDefault="005A04B1" w:rsidP="005A04B1">
      <w:pPr>
        <w:ind w:firstLine="708"/>
        <w:jc w:val="both"/>
        <w:rPr>
          <w:rFonts w:ascii="Arial" w:hAnsi="Arial" w:cs="Arial"/>
        </w:rPr>
      </w:pPr>
      <w:r w:rsidRPr="00C0357E">
        <w:rPr>
          <w:rFonts w:ascii="Arial" w:hAnsi="Arial" w:cs="Arial"/>
          <w:b/>
        </w:rPr>
        <w:t>§ 1º -</w:t>
      </w:r>
      <w:r w:rsidRPr="00C0357E">
        <w:rPr>
          <w:rFonts w:ascii="Arial" w:hAnsi="Arial" w:cs="Arial"/>
          <w:b/>
          <w:i/>
        </w:rPr>
        <w:t xml:space="preserve"> </w:t>
      </w:r>
      <w:r w:rsidRPr="00C0357E">
        <w:rPr>
          <w:rFonts w:ascii="Arial" w:hAnsi="Arial" w:cs="Arial"/>
        </w:rPr>
        <w:t>A fiscalização</w:t>
      </w:r>
      <w:r>
        <w:rPr>
          <w:rFonts w:ascii="Arial" w:hAnsi="Arial" w:cs="Arial"/>
        </w:rPr>
        <w:t xml:space="preserve"> </w:t>
      </w:r>
      <w:r w:rsidRPr="00C0357E">
        <w:rPr>
          <w:rFonts w:ascii="Arial" w:hAnsi="Arial" w:cs="Arial"/>
        </w:rPr>
        <w:t>dos serviços contratados será efetuada por técnicos do Município e/ou por empresa contratada, que deverá(ão) dispor de amplo acesso às informações, obra e serviços que julgar(em) necessários. E anotará em registro próprio todas as ocorrências relacionadas com a execução do presente contrato, determinando o que for necessário à regularização das faltas ou defeitos observados.</w:t>
      </w:r>
    </w:p>
    <w:p w14:paraId="451D72C1" w14:textId="77777777" w:rsidR="005A04B1" w:rsidRDefault="005A04B1" w:rsidP="005A04B1">
      <w:pPr>
        <w:ind w:firstLine="708"/>
        <w:jc w:val="both"/>
        <w:rPr>
          <w:rFonts w:ascii="Arial" w:hAnsi="Arial" w:cs="Arial"/>
          <w:b/>
        </w:rPr>
      </w:pPr>
    </w:p>
    <w:p w14:paraId="55829A60" w14:textId="609B6924" w:rsidR="005A04B1" w:rsidRPr="00C0357E" w:rsidRDefault="005A04B1" w:rsidP="005A04B1">
      <w:pPr>
        <w:ind w:firstLine="708"/>
        <w:jc w:val="both"/>
        <w:rPr>
          <w:rFonts w:ascii="Arial" w:hAnsi="Arial" w:cs="Arial"/>
        </w:rPr>
      </w:pPr>
      <w:r w:rsidRPr="00C0357E">
        <w:rPr>
          <w:rFonts w:ascii="Arial" w:hAnsi="Arial" w:cs="Arial"/>
          <w:b/>
        </w:rPr>
        <w:t>§ 2º -</w:t>
      </w:r>
      <w:r w:rsidRPr="00C0357E">
        <w:rPr>
          <w:rFonts w:ascii="Arial" w:hAnsi="Arial" w:cs="Arial"/>
          <w:b/>
          <w:color w:val="3366FF"/>
        </w:rPr>
        <w:t xml:space="preserve"> </w:t>
      </w:r>
      <w:r w:rsidRPr="00C0357E">
        <w:rPr>
          <w:rFonts w:ascii="Arial" w:hAnsi="Arial" w:cs="Arial"/>
        </w:rPr>
        <w:t>Obra e serviços incompletos, defeituosos ou em desacordo com os Projetos e os Memoriais Descritivos deverão ser refeitos imediatamente, não cabendo ao Município o direito à indenização, ficando a mesma sujeita às sanções previstas nesta Ata de Registro de Preços.</w:t>
      </w:r>
    </w:p>
    <w:bookmarkEnd w:id="12"/>
    <w:p w14:paraId="381D8C48" w14:textId="77777777" w:rsidR="005A04B1" w:rsidRDefault="005A04B1" w:rsidP="005A04B1">
      <w:pPr>
        <w:ind w:firstLine="709"/>
        <w:jc w:val="both"/>
        <w:rPr>
          <w:rFonts w:ascii="Arial" w:hAnsi="Arial" w:cs="Arial"/>
          <w:b/>
          <w:iCs/>
        </w:rPr>
      </w:pPr>
    </w:p>
    <w:p w14:paraId="74A20F1B" w14:textId="473ADC2D" w:rsidR="005A04B1" w:rsidRPr="00C0357E" w:rsidRDefault="005A04B1" w:rsidP="005A04B1">
      <w:pPr>
        <w:ind w:firstLine="709"/>
        <w:jc w:val="both"/>
        <w:rPr>
          <w:rFonts w:ascii="Arial" w:hAnsi="Arial" w:cs="Arial"/>
          <w:b/>
          <w:iCs/>
        </w:rPr>
      </w:pPr>
      <w:r w:rsidRPr="00C0357E">
        <w:rPr>
          <w:rFonts w:ascii="Arial" w:hAnsi="Arial" w:cs="Arial"/>
          <w:b/>
          <w:iCs/>
        </w:rPr>
        <w:t>CLÁUSULA DÉCIMA SEGUNDA - DO REAJUSTE E DA ATUALIZAÇÃO DOS PREÇOS</w:t>
      </w:r>
    </w:p>
    <w:p w14:paraId="082A774C" w14:textId="77777777" w:rsidR="005A04B1" w:rsidRPr="00C0357E" w:rsidRDefault="005A04B1" w:rsidP="005A04B1">
      <w:pPr>
        <w:pStyle w:val="BodyText2"/>
        <w:ind w:left="0" w:firstLine="1134"/>
        <w:rPr>
          <w:rFonts w:ascii="Arial" w:hAnsi="Arial" w:cs="Arial"/>
          <w:b w:val="0"/>
          <w:bCs/>
          <w:szCs w:val="24"/>
        </w:rPr>
      </w:pPr>
    </w:p>
    <w:p w14:paraId="602F5515" w14:textId="77777777" w:rsidR="005A04B1" w:rsidRPr="00C0357E" w:rsidRDefault="005A04B1" w:rsidP="00E81935">
      <w:pPr>
        <w:ind w:firstLine="708"/>
        <w:jc w:val="both"/>
        <w:rPr>
          <w:rFonts w:ascii="Arial" w:hAnsi="Arial" w:cs="Arial"/>
          <w:iCs/>
        </w:rPr>
      </w:pPr>
      <w:r w:rsidRPr="00E81935">
        <w:rPr>
          <w:rFonts w:ascii="Arial" w:hAnsi="Arial" w:cs="Arial"/>
          <w:b/>
          <w:bCs/>
          <w:iCs/>
        </w:rPr>
        <w:t xml:space="preserve">I </w:t>
      </w:r>
      <w:r w:rsidRPr="00C0357E">
        <w:rPr>
          <w:rFonts w:ascii="Arial" w:hAnsi="Arial" w:cs="Arial"/>
          <w:iCs/>
        </w:rPr>
        <w:t>- O beneficiário do registro de preços, em função da dinâmica do mercado, poderá solicitar o equilíbrio econômico dos preços vigentes através de solicitação formal, desde que acompanhado de documentos que comprovem a procedência do pedido. Até a decisão final da Administração, a qual deverá ser prolatada em até 30 (trinta) dias a contar da entrega completa da documentação comprobatória, o fornecimento do produto quando solicitado pela Administração, deverá ocorrer normalmente, pelo preço registrado em vigor.</w:t>
      </w:r>
    </w:p>
    <w:p w14:paraId="13EA98AF" w14:textId="77777777" w:rsidR="00E81935" w:rsidRDefault="00E81935" w:rsidP="00E81935">
      <w:pPr>
        <w:jc w:val="both"/>
        <w:rPr>
          <w:rFonts w:ascii="Arial" w:hAnsi="Arial" w:cs="Arial"/>
          <w:iCs/>
        </w:rPr>
      </w:pPr>
    </w:p>
    <w:p w14:paraId="12DFE27E" w14:textId="71CB00CC" w:rsidR="005A04B1" w:rsidRPr="00C0357E" w:rsidRDefault="005A04B1" w:rsidP="00E81935">
      <w:pPr>
        <w:ind w:firstLine="708"/>
        <w:jc w:val="both"/>
        <w:rPr>
          <w:rFonts w:ascii="Arial" w:hAnsi="Arial" w:cs="Arial"/>
          <w:iCs/>
        </w:rPr>
      </w:pPr>
      <w:r w:rsidRPr="00E81935">
        <w:rPr>
          <w:rFonts w:ascii="Arial" w:hAnsi="Arial" w:cs="Arial"/>
          <w:b/>
          <w:bCs/>
          <w:iCs/>
        </w:rPr>
        <w:t>II –</w:t>
      </w:r>
      <w:r w:rsidRPr="00C0357E">
        <w:rPr>
          <w:rFonts w:ascii="Arial" w:hAnsi="Arial" w:cs="Arial"/>
          <w:iCs/>
        </w:rPr>
        <w:t xml:space="preserve"> O Município poderá, na vigência do registro, solicitar a redução dos preços registrados, garantido a prévia defesa do beneficiário do registro, e de conformidade com os parâmetros de pesquisa de mercado realizada ou quando alterações conjunturais provocarem a redução dos preços praticados no mercado nacional e/ou internacional.</w:t>
      </w:r>
    </w:p>
    <w:p w14:paraId="7E17A664" w14:textId="77777777" w:rsidR="00E81935" w:rsidRDefault="00E81935" w:rsidP="00E81935">
      <w:pPr>
        <w:jc w:val="both"/>
        <w:rPr>
          <w:rFonts w:ascii="Arial" w:hAnsi="Arial" w:cs="Arial"/>
          <w:iCs/>
        </w:rPr>
      </w:pPr>
    </w:p>
    <w:p w14:paraId="3200C9C6" w14:textId="29F02DBE" w:rsidR="005A04B1" w:rsidRPr="00C0357E" w:rsidRDefault="005A04B1" w:rsidP="00E81935">
      <w:pPr>
        <w:ind w:firstLine="708"/>
        <w:jc w:val="both"/>
        <w:rPr>
          <w:rFonts w:ascii="Arial" w:hAnsi="Arial" w:cs="Arial"/>
          <w:iCs/>
        </w:rPr>
      </w:pPr>
      <w:r w:rsidRPr="00E81935">
        <w:rPr>
          <w:rFonts w:ascii="Arial" w:hAnsi="Arial" w:cs="Arial"/>
          <w:b/>
          <w:bCs/>
          <w:iCs/>
        </w:rPr>
        <w:t xml:space="preserve">III </w:t>
      </w:r>
      <w:r w:rsidRPr="00C0357E">
        <w:rPr>
          <w:rFonts w:ascii="Arial" w:hAnsi="Arial" w:cs="Arial"/>
          <w:iCs/>
        </w:rPr>
        <w:t>- A Ata de Registro de Preços poderá sofrer alterações, obedecidas as disposições contidas no art. 124 da Lei n.º 14.133/21.</w:t>
      </w:r>
    </w:p>
    <w:p w14:paraId="445968F3" w14:textId="77777777" w:rsidR="00E81935" w:rsidRDefault="00E81935" w:rsidP="00E81935">
      <w:pPr>
        <w:jc w:val="both"/>
        <w:rPr>
          <w:rFonts w:ascii="Arial" w:hAnsi="Arial" w:cs="Arial"/>
          <w:iCs/>
        </w:rPr>
      </w:pPr>
    </w:p>
    <w:p w14:paraId="63498E23" w14:textId="5D4F400F" w:rsidR="005A04B1" w:rsidRPr="00C0357E" w:rsidRDefault="005A04B1" w:rsidP="00E81935">
      <w:pPr>
        <w:ind w:firstLine="708"/>
        <w:jc w:val="both"/>
        <w:rPr>
          <w:rFonts w:ascii="Arial" w:hAnsi="Arial" w:cs="Arial"/>
          <w:iCs/>
        </w:rPr>
      </w:pPr>
      <w:r w:rsidRPr="00D460B3">
        <w:rPr>
          <w:rFonts w:ascii="Arial" w:hAnsi="Arial" w:cs="Arial"/>
          <w:b/>
          <w:bCs/>
          <w:iCs/>
        </w:rPr>
        <w:t>a)</w:t>
      </w:r>
      <w:r w:rsidRPr="00C0357E">
        <w:rPr>
          <w:rFonts w:ascii="Arial" w:hAnsi="Arial" w:cs="Arial"/>
          <w:iCs/>
        </w:rPr>
        <w:t xml:space="preserve"> O preço registrado poderá ser revisto em decorrência de eventual redução ou elevação daqueles praticados no mercado.</w:t>
      </w:r>
    </w:p>
    <w:p w14:paraId="0E99BD21" w14:textId="77777777" w:rsidR="00E81935" w:rsidRDefault="00E81935" w:rsidP="00E81935">
      <w:pPr>
        <w:ind w:firstLine="708"/>
        <w:jc w:val="both"/>
        <w:rPr>
          <w:rFonts w:ascii="Arial" w:hAnsi="Arial" w:cs="Arial"/>
          <w:iCs/>
        </w:rPr>
      </w:pPr>
    </w:p>
    <w:p w14:paraId="17DED36C" w14:textId="351C0287" w:rsidR="005A04B1" w:rsidRPr="00C0357E" w:rsidRDefault="005A04B1" w:rsidP="00E81935">
      <w:pPr>
        <w:ind w:firstLine="708"/>
        <w:jc w:val="both"/>
        <w:rPr>
          <w:rFonts w:ascii="Arial" w:hAnsi="Arial" w:cs="Arial"/>
          <w:iCs/>
        </w:rPr>
      </w:pPr>
      <w:r w:rsidRPr="00D460B3">
        <w:rPr>
          <w:rFonts w:ascii="Arial" w:hAnsi="Arial" w:cs="Arial"/>
          <w:b/>
          <w:bCs/>
          <w:iCs/>
        </w:rPr>
        <w:t>b)</w:t>
      </w:r>
      <w:r w:rsidRPr="00C0357E">
        <w:rPr>
          <w:rFonts w:ascii="Arial" w:hAnsi="Arial" w:cs="Arial"/>
          <w:iCs/>
        </w:rPr>
        <w:t xml:space="preserve"> Quando o preço inicialmente registrado, por motivo superveniente, tornar-se superior ao preço praticado no mercado, o Município:</w:t>
      </w:r>
    </w:p>
    <w:p w14:paraId="07C2CE3C" w14:textId="77777777" w:rsidR="00E81935" w:rsidRDefault="00E81935" w:rsidP="005A04B1">
      <w:pPr>
        <w:ind w:firstLine="1134"/>
        <w:jc w:val="both"/>
        <w:rPr>
          <w:rFonts w:ascii="Arial" w:hAnsi="Arial" w:cs="Arial"/>
          <w:iCs/>
        </w:rPr>
      </w:pPr>
    </w:p>
    <w:p w14:paraId="5A618FA1" w14:textId="3AF9446D" w:rsidR="005A04B1" w:rsidRPr="00C0357E" w:rsidRDefault="005A04B1" w:rsidP="005A04B1">
      <w:pPr>
        <w:ind w:firstLine="1134"/>
        <w:jc w:val="both"/>
        <w:rPr>
          <w:rFonts w:ascii="Arial" w:hAnsi="Arial" w:cs="Arial"/>
          <w:iCs/>
        </w:rPr>
      </w:pPr>
      <w:r w:rsidRPr="00D460B3">
        <w:rPr>
          <w:rFonts w:ascii="Arial" w:hAnsi="Arial" w:cs="Arial"/>
          <w:b/>
          <w:bCs/>
          <w:iCs/>
        </w:rPr>
        <w:t>1.</w:t>
      </w:r>
      <w:r w:rsidRPr="00C0357E">
        <w:rPr>
          <w:rFonts w:ascii="Arial" w:hAnsi="Arial" w:cs="Arial"/>
          <w:iCs/>
        </w:rPr>
        <w:t xml:space="preserve"> convocará o fornecedor visando a negociação para redução de preços e sua adequação ao praticado pelo mercado;</w:t>
      </w:r>
    </w:p>
    <w:p w14:paraId="487BC0C1" w14:textId="77777777" w:rsidR="00E81935" w:rsidRDefault="00E81935" w:rsidP="005A04B1">
      <w:pPr>
        <w:ind w:firstLine="1134"/>
        <w:jc w:val="both"/>
        <w:rPr>
          <w:rFonts w:ascii="Arial" w:hAnsi="Arial" w:cs="Arial"/>
          <w:iCs/>
        </w:rPr>
      </w:pPr>
    </w:p>
    <w:p w14:paraId="6BCFF292" w14:textId="576E95F5" w:rsidR="005A04B1" w:rsidRPr="00C0357E" w:rsidRDefault="005A04B1" w:rsidP="005A04B1">
      <w:pPr>
        <w:ind w:firstLine="1134"/>
        <w:jc w:val="both"/>
        <w:rPr>
          <w:rFonts w:ascii="Arial" w:hAnsi="Arial" w:cs="Arial"/>
          <w:iCs/>
        </w:rPr>
      </w:pPr>
      <w:r w:rsidRPr="00D460B3">
        <w:rPr>
          <w:rFonts w:ascii="Arial" w:hAnsi="Arial" w:cs="Arial"/>
          <w:b/>
          <w:bCs/>
          <w:iCs/>
        </w:rPr>
        <w:t>2.</w:t>
      </w:r>
      <w:r w:rsidRPr="00C0357E">
        <w:rPr>
          <w:rFonts w:ascii="Arial" w:hAnsi="Arial" w:cs="Arial"/>
          <w:iCs/>
        </w:rPr>
        <w:t xml:space="preserve"> frustrada a negociação e comprovado que o preço registrado é superior ao de mercado, o fornecedor será liberado do compromisso assumido; e</w:t>
      </w:r>
    </w:p>
    <w:p w14:paraId="3223F7B6" w14:textId="77777777" w:rsidR="00E81935" w:rsidRDefault="00E81935" w:rsidP="005A04B1">
      <w:pPr>
        <w:ind w:firstLine="1134"/>
        <w:jc w:val="both"/>
        <w:rPr>
          <w:rFonts w:ascii="Arial" w:hAnsi="Arial" w:cs="Arial"/>
          <w:iCs/>
        </w:rPr>
      </w:pPr>
    </w:p>
    <w:p w14:paraId="2399B823" w14:textId="4E9E8367" w:rsidR="005A04B1" w:rsidRPr="00C0357E" w:rsidRDefault="005A04B1" w:rsidP="005A04B1">
      <w:pPr>
        <w:ind w:firstLine="1134"/>
        <w:jc w:val="both"/>
        <w:rPr>
          <w:rFonts w:ascii="Arial" w:hAnsi="Arial" w:cs="Arial"/>
          <w:iCs/>
        </w:rPr>
      </w:pPr>
      <w:r w:rsidRPr="00D460B3">
        <w:rPr>
          <w:rFonts w:ascii="Arial" w:hAnsi="Arial" w:cs="Arial"/>
          <w:b/>
          <w:bCs/>
          <w:iCs/>
        </w:rPr>
        <w:t>3.</w:t>
      </w:r>
      <w:r w:rsidRPr="00C0357E">
        <w:rPr>
          <w:rFonts w:ascii="Arial" w:hAnsi="Arial" w:cs="Arial"/>
          <w:iCs/>
        </w:rPr>
        <w:t xml:space="preserve"> convocará os demais fornecedores registrados visando igual oportunidade de negociação.</w:t>
      </w:r>
    </w:p>
    <w:p w14:paraId="1FE5D279" w14:textId="77777777" w:rsidR="00E81935" w:rsidRDefault="00E81935" w:rsidP="00E81935">
      <w:pPr>
        <w:jc w:val="both"/>
        <w:rPr>
          <w:rFonts w:ascii="Arial" w:hAnsi="Arial" w:cs="Arial"/>
          <w:iCs/>
        </w:rPr>
      </w:pPr>
    </w:p>
    <w:p w14:paraId="5B39DC2C" w14:textId="28E2CD2C" w:rsidR="005A04B1" w:rsidRPr="00C0357E" w:rsidRDefault="005A04B1" w:rsidP="00E81935">
      <w:pPr>
        <w:ind w:firstLine="708"/>
        <w:jc w:val="both"/>
        <w:rPr>
          <w:rFonts w:ascii="Arial" w:hAnsi="Arial" w:cs="Arial"/>
          <w:iCs/>
        </w:rPr>
      </w:pPr>
      <w:r w:rsidRPr="00E81935">
        <w:rPr>
          <w:rFonts w:ascii="Arial" w:hAnsi="Arial" w:cs="Arial"/>
          <w:b/>
          <w:bCs/>
          <w:iCs/>
        </w:rPr>
        <w:t xml:space="preserve">IV </w:t>
      </w:r>
      <w:r w:rsidRPr="00C0357E">
        <w:rPr>
          <w:rFonts w:ascii="Arial" w:hAnsi="Arial" w:cs="Arial"/>
          <w:iCs/>
        </w:rPr>
        <w:t>- Quando o preço de mercado se tornar superior aos registrados e o fornecedor, mediante requerimento devidamente comprovado, não puder cumprir o compromisso, o Município poderá:</w:t>
      </w:r>
    </w:p>
    <w:p w14:paraId="72C04513" w14:textId="77777777" w:rsidR="00E81935" w:rsidRDefault="00E81935" w:rsidP="00E81935">
      <w:pPr>
        <w:ind w:firstLine="708"/>
        <w:jc w:val="both"/>
        <w:rPr>
          <w:rFonts w:ascii="Arial" w:hAnsi="Arial" w:cs="Arial"/>
          <w:iCs/>
        </w:rPr>
      </w:pPr>
    </w:p>
    <w:p w14:paraId="55C06C6F" w14:textId="4EC83C5B" w:rsidR="005A04B1" w:rsidRPr="00C0357E" w:rsidRDefault="005A04B1" w:rsidP="00E81935">
      <w:pPr>
        <w:ind w:firstLine="708"/>
        <w:jc w:val="both"/>
        <w:rPr>
          <w:rFonts w:ascii="Arial" w:hAnsi="Arial" w:cs="Arial"/>
          <w:iCs/>
        </w:rPr>
      </w:pPr>
      <w:r w:rsidRPr="00D460B3">
        <w:rPr>
          <w:rFonts w:ascii="Arial" w:hAnsi="Arial" w:cs="Arial"/>
          <w:b/>
          <w:bCs/>
          <w:iCs/>
        </w:rPr>
        <w:t>a)</w:t>
      </w:r>
      <w:r w:rsidRPr="00C0357E">
        <w:rPr>
          <w:rFonts w:ascii="Arial" w:hAnsi="Arial" w:cs="Arial"/>
          <w:iCs/>
        </w:rPr>
        <w:t xml:space="preserve"> liberar o fornecedor do compromisso assumido, sem aplicação de penalidade, confirmando a veracidade dos motivos e comprovantes apresentados, e se a comunicação ocorrer antes do pedido de fornecimento; e</w:t>
      </w:r>
    </w:p>
    <w:p w14:paraId="4E327F1C" w14:textId="77777777" w:rsidR="00E81935" w:rsidRDefault="00E81935" w:rsidP="00E81935">
      <w:pPr>
        <w:jc w:val="both"/>
        <w:rPr>
          <w:rFonts w:ascii="Arial" w:hAnsi="Arial" w:cs="Arial"/>
          <w:iCs/>
        </w:rPr>
      </w:pPr>
    </w:p>
    <w:p w14:paraId="520CC01B" w14:textId="5526D7D2" w:rsidR="005A04B1" w:rsidRPr="00C0357E" w:rsidRDefault="005A04B1" w:rsidP="00E81935">
      <w:pPr>
        <w:ind w:firstLine="708"/>
        <w:jc w:val="both"/>
        <w:rPr>
          <w:rFonts w:ascii="Arial" w:hAnsi="Arial" w:cs="Arial"/>
          <w:iCs/>
        </w:rPr>
      </w:pPr>
      <w:r w:rsidRPr="00D460B3">
        <w:rPr>
          <w:rFonts w:ascii="Arial" w:hAnsi="Arial" w:cs="Arial"/>
          <w:b/>
          <w:bCs/>
          <w:iCs/>
        </w:rPr>
        <w:t>b)</w:t>
      </w:r>
      <w:r w:rsidRPr="00C0357E">
        <w:rPr>
          <w:rFonts w:ascii="Arial" w:hAnsi="Arial" w:cs="Arial"/>
          <w:iCs/>
        </w:rPr>
        <w:t xml:space="preserve"> convocar os demais fornecedores visando igual oportunidade de negociação.</w:t>
      </w:r>
    </w:p>
    <w:p w14:paraId="689FDE8A" w14:textId="77777777" w:rsidR="00E81935" w:rsidRDefault="00E81935" w:rsidP="00E81935">
      <w:pPr>
        <w:jc w:val="both"/>
        <w:rPr>
          <w:rFonts w:ascii="Arial" w:hAnsi="Arial" w:cs="Arial"/>
          <w:iCs/>
        </w:rPr>
      </w:pPr>
    </w:p>
    <w:p w14:paraId="4E32A738" w14:textId="02433DA0" w:rsidR="005A04B1" w:rsidRPr="00C0357E" w:rsidRDefault="005A04B1" w:rsidP="00E81935">
      <w:pPr>
        <w:ind w:firstLine="708"/>
        <w:jc w:val="both"/>
        <w:rPr>
          <w:rFonts w:ascii="Arial" w:hAnsi="Arial" w:cs="Arial"/>
          <w:iCs/>
        </w:rPr>
      </w:pPr>
      <w:r w:rsidRPr="00E81935">
        <w:rPr>
          <w:rFonts w:ascii="Arial" w:hAnsi="Arial" w:cs="Arial"/>
          <w:b/>
          <w:bCs/>
          <w:iCs/>
        </w:rPr>
        <w:t>V -</w:t>
      </w:r>
      <w:r w:rsidRPr="00C0357E">
        <w:rPr>
          <w:rFonts w:ascii="Arial" w:hAnsi="Arial" w:cs="Arial"/>
          <w:iCs/>
        </w:rPr>
        <w:t xml:space="preserve"> Não havendo êxito nas negociações, o Órgão Gerenciador procederá à revogação da Ata de Registro de Preços para o item, adotando as medidas cabíveis para obtenção da contratação mais vantajosa.</w:t>
      </w:r>
    </w:p>
    <w:p w14:paraId="08460044" w14:textId="77777777" w:rsidR="005A04B1" w:rsidRPr="00C0357E" w:rsidRDefault="005A04B1" w:rsidP="005A04B1">
      <w:pPr>
        <w:ind w:firstLine="1134"/>
        <w:jc w:val="both"/>
        <w:rPr>
          <w:rFonts w:ascii="Arial" w:hAnsi="Arial" w:cs="Arial"/>
          <w:b/>
        </w:rPr>
      </w:pPr>
    </w:p>
    <w:p w14:paraId="0084D9EB" w14:textId="77777777" w:rsidR="005A04B1" w:rsidRPr="00C0357E" w:rsidRDefault="005A04B1" w:rsidP="00E81935">
      <w:pPr>
        <w:ind w:firstLine="708"/>
        <w:jc w:val="both"/>
        <w:rPr>
          <w:rFonts w:ascii="Arial" w:hAnsi="Arial" w:cs="Arial"/>
          <w:b/>
          <w:bCs/>
          <w:color w:val="000000"/>
        </w:rPr>
      </w:pPr>
      <w:r w:rsidRPr="00C0357E">
        <w:rPr>
          <w:rFonts w:ascii="Arial" w:hAnsi="Arial" w:cs="Arial"/>
          <w:b/>
          <w:bCs/>
          <w:color w:val="000000"/>
        </w:rPr>
        <w:t>CLÁUSULA DÉCIMA TERCEIRA - DO CANCELAMENTO DOS PREÇOS REGISTRADOS</w:t>
      </w:r>
    </w:p>
    <w:p w14:paraId="03A8BC1B" w14:textId="77777777" w:rsidR="005A04B1" w:rsidRPr="00C0357E" w:rsidRDefault="005A04B1" w:rsidP="005A04B1">
      <w:pPr>
        <w:autoSpaceDE w:val="0"/>
        <w:adjustRightInd w:val="0"/>
        <w:ind w:firstLine="1134"/>
        <w:jc w:val="both"/>
        <w:rPr>
          <w:rFonts w:ascii="Arial" w:hAnsi="Arial" w:cs="Arial"/>
          <w:color w:val="000000"/>
        </w:rPr>
      </w:pPr>
    </w:p>
    <w:p w14:paraId="7B44FFF8" w14:textId="77777777" w:rsidR="005A04B1" w:rsidRPr="00C0357E" w:rsidRDefault="005A04B1" w:rsidP="00E81935">
      <w:pPr>
        <w:autoSpaceDE w:val="0"/>
        <w:adjustRightInd w:val="0"/>
        <w:ind w:firstLine="708"/>
        <w:jc w:val="both"/>
        <w:rPr>
          <w:rFonts w:ascii="Arial" w:hAnsi="Arial" w:cs="Arial"/>
          <w:color w:val="000000"/>
        </w:rPr>
      </w:pPr>
      <w:r w:rsidRPr="00C0357E">
        <w:rPr>
          <w:rFonts w:ascii="Arial" w:hAnsi="Arial" w:cs="Arial"/>
          <w:color w:val="000000"/>
        </w:rPr>
        <w:t>A Ata de Registro de Preço será cancelada, automaticamente, por decurso do prazo de vigência ou quando não restarem fornecedores registrados e, por iniciativa do Gestor da Ata, quando:</w:t>
      </w:r>
    </w:p>
    <w:p w14:paraId="6774A1F8" w14:textId="77777777" w:rsidR="00E81935" w:rsidRDefault="00E81935" w:rsidP="00E81935">
      <w:pPr>
        <w:autoSpaceDE w:val="0"/>
        <w:adjustRightInd w:val="0"/>
        <w:jc w:val="both"/>
        <w:rPr>
          <w:rFonts w:ascii="Arial" w:hAnsi="Arial" w:cs="Arial"/>
          <w:b/>
          <w:color w:val="000000"/>
        </w:rPr>
      </w:pPr>
    </w:p>
    <w:p w14:paraId="211CC038" w14:textId="3AEE6A66" w:rsidR="005A04B1" w:rsidRPr="00C0357E" w:rsidRDefault="005A04B1" w:rsidP="00E81935">
      <w:pPr>
        <w:autoSpaceDE w:val="0"/>
        <w:adjustRightInd w:val="0"/>
        <w:ind w:firstLine="708"/>
        <w:jc w:val="both"/>
        <w:rPr>
          <w:rFonts w:ascii="Arial" w:hAnsi="Arial" w:cs="Arial"/>
          <w:color w:val="000000"/>
        </w:rPr>
      </w:pPr>
      <w:r w:rsidRPr="00C0357E">
        <w:rPr>
          <w:rFonts w:ascii="Arial" w:hAnsi="Arial" w:cs="Arial"/>
          <w:b/>
          <w:color w:val="000000"/>
        </w:rPr>
        <w:t xml:space="preserve">I - </w:t>
      </w:r>
      <w:r w:rsidRPr="00C0357E">
        <w:rPr>
          <w:rFonts w:ascii="Arial" w:hAnsi="Arial" w:cs="Arial"/>
          <w:color w:val="000000"/>
        </w:rPr>
        <w:t>O fornecedor não formalizar o contrato decorrente do registro de preços e/ou não retirar o instrumento equivalente no prazo estipulado ou descumprir exigências da Ata, sem justificativa aceitável;</w:t>
      </w:r>
    </w:p>
    <w:p w14:paraId="6147F3F0" w14:textId="77777777" w:rsidR="00E81935" w:rsidRDefault="00E81935" w:rsidP="00E81935">
      <w:pPr>
        <w:autoSpaceDE w:val="0"/>
        <w:adjustRightInd w:val="0"/>
        <w:jc w:val="both"/>
        <w:rPr>
          <w:rFonts w:ascii="Arial" w:hAnsi="Arial" w:cs="Arial"/>
          <w:b/>
          <w:color w:val="000000"/>
        </w:rPr>
      </w:pPr>
    </w:p>
    <w:p w14:paraId="6706E6F4" w14:textId="00769BE9" w:rsidR="005A04B1" w:rsidRPr="00C0357E" w:rsidRDefault="005A04B1" w:rsidP="00E81935">
      <w:pPr>
        <w:autoSpaceDE w:val="0"/>
        <w:adjustRightInd w:val="0"/>
        <w:ind w:firstLine="708"/>
        <w:jc w:val="both"/>
        <w:rPr>
          <w:rFonts w:ascii="Arial" w:hAnsi="Arial" w:cs="Arial"/>
          <w:color w:val="000000"/>
        </w:rPr>
      </w:pPr>
      <w:r w:rsidRPr="00C0357E">
        <w:rPr>
          <w:rFonts w:ascii="Arial" w:hAnsi="Arial" w:cs="Arial"/>
          <w:b/>
          <w:color w:val="000000"/>
        </w:rPr>
        <w:t xml:space="preserve">II - </w:t>
      </w:r>
      <w:r w:rsidRPr="00C0357E">
        <w:rPr>
          <w:rFonts w:ascii="Arial" w:hAnsi="Arial" w:cs="Arial"/>
          <w:color w:val="000000"/>
        </w:rPr>
        <w:t>Ocorrer qualquer das hipóteses de inexecução total ou parcial do instrumento de ajuste;</w:t>
      </w:r>
    </w:p>
    <w:p w14:paraId="09864CBB" w14:textId="77777777" w:rsidR="00E81935" w:rsidRDefault="00E81935" w:rsidP="00E81935">
      <w:pPr>
        <w:autoSpaceDE w:val="0"/>
        <w:adjustRightInd w:val="0"/>
        <w:jc w:val="both"/>
        <w:rPr>
          <w:rFonts w:ascii="Arial" w:hAnsi="Arial" w:cs="Arial"/>
          <w:b/>
          <w:color w:val="000000"/>
        </w:rPr>
      </w:pPr>
    </w:p>
    <w:p w14:paraId="0ED70AD7" w14:textId="2066242B" w:rsidR="005A04B1" w:rsidRPr="00C0357E" w:rsidRDefault="005A04B1" w:rsidP="00E81935">
      <w:pPr>
        <w:autoSpaceDE w:val="0"/>
        <w:adjustRightInd w:val="0"/>
        <w:ind w:firstLine="708"/>
        <w:jc w:val="both"/>
        <w:rPr>
          <w:rFonts w:ascii="Arial" w:hAnsi="Arial" w:cs="Arial"/>
          <w:color w:val="000000"/>
        </w:rPr>
      </w:pPr>
      <w:r w:rsidRPr="00C0357E">
        <w:rPr>
          <w:rFonts w:ascii="Arial" w:hAnsi="Arial" w:cs="Arial"/>
          <w:b/>
          <w:color w:val="000000"/>
        </w:rPr>
        <w:t xml:space="preserve">III - </w:t>
      </w:r>
      <w:r w:rsidRPr="00C0357E">
        <w:rPr>
          <w:rFonts w:ascii="Arial" w:hAnsi="Arial" w:cs="Arial"/>
          <w:color w:val="000000"/>
        </w:rPr>
        <w:t xml:space="preserve">Os preços registrados apresentarem-se </w:t>
      </w:r>
      <w:proofErr w:type="spellStart"/>
      <w:r w:rsidRPr="00C0357E">
        <w:rPr>
          <w:rFonts w:ascii="Arial" w:hAnsi="Arial" w:cs="Arial"/>
          <w:color w:val="000000"/>
        </w:rPr>
        <w:t>superiores</w:t>
      </w:r>
      <w:proofErr w:type="spellEnd"/>
      <w:r w:rsidRPr="00C0357E">
        <w:rPr>
          <w:rFonts w:ascii="Arial" w:hAnsi="Arial" w:cs="Arial"/>
          <w:color w:val="000000"/>
        </w:rPr>
        <w:t xml:space="preserve"> ao do mercado e não houver êxito na negociação;</w:t>
      </w:r>
    </w:p>
    <w:p w14:paraId="5B1635DB" w14:textId="77777777" w:rsidR="00E81935" w:rsidRDefault="00E81935" w:rsidP="00E81935">
      <w:pPr>
        <w:autoSpaceDE w:val="0"/>
        <w:adjustRightInd w:val="0"/>
        <w:jc w:val="both"/>
        <w:rPr>
          <w:rFonts w:ascii="Arial" w:hAnsi="Arial" w:cs="Arial"/>
          <w:b/>
          <w:color w:val="000000"/>
        </w:rPr>
      </w:pPr>
    </w:p>
    <w:p w14:paraId="6AC798AB" w14:textId="003A63E0" w:rsidR="005A04B1" w:rsidRPr="00C0357E" w:rsidRDefault="005A04B1" w:rsidP="00E81935">
      <w:pPr>
        <w:autoSpaceDE w:val="0"/>
        <w:adjustRightInd w:val="0"/>
        <w:ind w:firstLine="708"/>
        <w:jc w:val="both"/>
        <w:rPr>
          <w:rFonts w:ascii="Arial" w:hAnsi="Arial" w:cs="Arial"/>
          <w:color w:val="000000"/>
        </w:rPr>
      </w:pPr>
      <w:r w:rsidRPr="00C0357E">
        <w:rPr>
          <w:rFonts w:ascii="Arial" w:hAnsi="Arial" w:cs="Arial"/>
          <w:b/>
          <w:color w:val="000000"/>
        </w:rPr>
        <w:t xml:space="preserve">IV - </w:t>
      </w:r>
      <w:r w:rsidRPr="00C0357E">
        <w:rPr>
          <w:rFonts w:ascii="Arial" w:hAnsi="Arial" w:cs="Arial"/>
          <w:color w:val="000000"/>
        </w:rPr>
        <w:t>Der causa a rescisão administrativa do ajuste decorrente do registro de preços por motivos elencados no art. 155, I, II e III da Lei 14.133/21;</w:t>
      </w:r>
    </w:p>
    <w:p w14:paraId="381E742C" w14:textId="77777777" w:rsidR="00E81935" w:rsidRDefault="00E81935" w:rsidP="00E81935">
      <w:pPr>
        <w:autoSpaceDE w:val="0"/>
        <w:adjustRightInd w:val="0"/>
        <w:jc w:val="both"/>
        <w:rPr>
          <w:rFonts w:ascii="Arial" w:hAnsi="Arial" w:cs="Arial"/>
          <w:b/>
          <w:color w:val="000000"/>
        </w:rPr>
      </w:pPr>
    </w:p>
    <w:p w14:paraId="0638CBAA" w14:textId="7E1CF636" w:rsidR="005A04B1" w:rsidRPr="00C0357E" w:rsidRDefault="005A04B1" w:rsidP="00E81935">
      <w:pPr>
        <w:autoSpaceDE w:val="0"/>
        <w:adjustRightInd w:val="0"/>
        <w:ind w:firstLine="708"/>
        <w:jc w:val="both"/>
        <w:rPr>
          <w:rFonts w:ascii="Arial" w:hAnsi="Arial" w:cs="Arial"/>
          <w:color w:val="000000"/>
        </w:rPr>
      </w:pPr>
      <w:r w:rsidRPr="00C0357E">
        <w:rPr>
          <w:rFonts w:ascii="Arial" w:hAnsi="Arial" w:cs="Arial"/>
          <w:b/>
          <w:color w:val="000000"/>
        </w:rPr>
        <w:t xml:space="preserve">V - </w:t>
      </w:r>
      <w:r w:rsidRPr="00C0357E">
        <w:rPr>
          <w:rFonts w:ascii="Arial" w:hAnsi="Arial" w:cs="Arial"/>
          <w:color w:val="000000"/>
        </w:rPr>
        <w:t>Por razão de interesse público, devidamente motivado.</w:t>
      </w:r>
    </w:p>
    <w:p w14:paraId="6A5EDF08" w14:textId="77777777" w:rsidR="00E81935" w:rsidRDefault="00E81935" w:rsidP="00E81935">
      <w:pPr>
        <w:autoSpaceDE w:val="0"/>
        <w:adjustRightInd w:val="0"/>
        <w:jc w:val="both"/>
        <w:rPr>
          <w:rFonts w:ascii="Arial" w:hAnsi="Arial" w:cs="Arial"/>
          <w:b/>
          <w:color w:val="000000"/>
        </w:rPr>
      </w:pPr>
    </w:p>
    <w:p w14:paraId="4BE9EFD4" w14:textId="035B8DE3" w:rsidR="005A04B1" w:rsidRPr="00C0357E" w:rsidRDefault="005A04B1" w:rsidP="00E81935">
      <w:pPr>
        <w:autoSpaceDE w:val="0"/>
        <w:adjustRightInd w:val="0"/>
        <w:ind w:firstLine="708"/>
        <w:jc w:val="both"/>
        <w:rPr>
          <w:rFonts w:ascii="Arial" w:hAnsi="Arial" w:cs="Arial"/>
          <w:color w:val="000000"/>
        </w:rPr>
      </w:pPr>
      <w:r w:rsidRPr="00C0357E">
        <w:rPr>
          <w:rFonts w:ascii="Arial" w:hAnsi="Arial" w:cs="Arial"/>
          <w:b/>
          <w:color w:val="000000"/>
        </w:rPr>
        <w:t xml:space="preserve">§ 1º. </w:t>
      </w:r>
      <w:r w:rsidRPr="00C0357E">
        <w:rPr>
          <w:rFonts w:ascii="Arial" w:hAnsi="Arial" w:cs="Arial"/>
          <w:color w:val="000000"/>
        </w:rPr>
        <w:t xml:space="preserve">No caso de cancelamento do registro de preço, devidamente justificado nos autos do Processo, terá a </w:t>
      </w:r>
      <w:r w:rsidRPr="00C0357E">
        <w:rPr>
          <w:rFonts w:ascii="Arial" w:hAnsi="Arial" w:cs="Arial"/>
        </w:rPr>
        <w:t>COMPROMITENTE FORNECEDORA</w:t>
      </w:r>
      <w:r w:rsidRPr="00C0357E">
        <w:rPr>
          <w:rFonts w:ascii="Arial" w:hAnsi="Arial" w:cs="Arial"/>
          <w:color w:val="000000"/>
        </w:rPr>
        <w:t xml:space="preserve"> o prazo de 05 (cinco dias) úteis, contados da notificação, para apresentar o contraditório e a ampla defesa.</w:t>
      </w:r>
    </w:p>
    <w:p w14:paraId="7753CB3A" w14:textId="77777777" w:rsidR="00E81935" w:rsidRDefault="00E81935" w:rsidP="00E81935">
      <w:pPr>
        <w:autoSpaceDE w:val="0"/>
        <w:adjustRightInd w:val="0"/>
        <w:jc w:val="both"/>
        <w:rPr>
          <w:rFonts w:ascii="Arial" w:hAnsi="Arial" w:cs="Arial"/>
          <w:b/>
          <w:color w:val="000000"/>
        </w:rPr>
      </w:pPr>
    </w:p>
    <w:p w14:paraId="68A28542" w14:textId="549F1E21" w:rsidR="005A04B1" w:rsidRPr="00C0357E" w:rsidRDefault="005A04B1" w:rsidP="00E81935">
      <w:pPr>
        <w:autoSpaceDE w:val="0"/>
        <w:adjustRightInd w:val="0"/>
        <w:ind w:firstLine="708"/>
        <w:jc w:val="both"/>
        <w:rPr>
          <w:rFonts w:ascii="Arial" w:hAnsi="Arial" w:cs="Arial"/>
          <w:color w:val="000000"/>
        </w:rPr>
      </w:pPr>
      <w:r w:rsidRPr="00C0357E">
        <w:rPr>
          <w:rFonts w:ascii="Arial" w:hAnsi="Arial" w:cs="Arial"/>
          <w:b/>
          <w:color w:val="000000"/>
        </w:rPr>
        <w:t xml:space="preserve">§ 2º. </w:t>
      </w:r>
      <w:r w:rsidRPr="00C0357E">
        <w:rPr>
          <w:rFonts w:ascii="Arial" w:hAnsi="Arial" w:cs="Arial"/>
          <w:color w:val="000000"/>
        </w:rPr>
        <w:t>O cancelamento do registro de preço poderá ensejar a convocação do fornecedor com classificação imediatamente subseq</w:t>
      </w:r>
      <w:r>
        <w:rPr>
          <w:rFonts w:ascii="Arial" w:hAnsi="Arial" w:cs="Arial"/>
          <w:color w:val="000000"/>
        </w:rPr>
        <w:t>u</w:t>
      </w:r>
      <w:r w:rsidRPr="00C0357E">
        <w:rPr>
          <w:rFonts w:ascii="Arial" w:hAnsi="Arial" w:cs="Arial"/>
          <w:color w:val="000000"/>
        </w:rPr>
        <w:t>ente ou a realização de nova licitação para a aquisição do produto, a critério da ADMINISTRAÇÃO.</w:t>
      </w:r>
    </w:p>
    <w:p w14:paraId="3DDF2EBC" w14:textId="77777777" w:rsidR="005A04B1" w:rsidRPr="00C0357E" w:rsidRDefault="005A04B1" w:rsidP="005A04B1">
      <w:pPr>
        <w:ind w:firstLine="1134"/>
        <w:jc w:val="both"/>
        <w:rPr>
          <w:rFonts w:ascii="Arial" w:hAnsi="Arial" w:cs="Arial"/>
          <w:b/>
        </w:rPr>
      </w:pPr>
    </w:p>
    <w:p w14:paraId="3610C281" w14:textId="77777777" w:rsidR="005A04B1" w:rsidRPr="00C0357E" w:rsidRDefault="005A04B1" w:rsidP="00E81935">
      <w:pPr>
        <w:ind w:firstLine="708"/>
        <w:jc w:val="both"/>
        <w:rPr>
          <w:rFonts w:ascii="Arial" w:hAnsi="Arial" w:cs="Arial"/>
          <w:b/>
        </w:rPr>
      </w:pPr>
      <w:r w:rsidRPr="00C0357E">
        <w:rPr>
          <w:rFonts w:ascii="Arial" w:hAnsi="Arial" w:cs="Arial"/>
          <w:b/>
        </w:rPr>
        <w:t xml:space="preserve">CLÁUSULA DÉCIMA </w:t>
      </w:r>
      <w:r>
        <w:rPr>
          <w:rFonts w:ascii="Arial" w:hAnsi="Arial" w:cs="Arial"/>
          <w:b/>
        </w:rPr>
        <w:t>QUARTA</w:t>
      </w:r>
      <w:r w:rsidRPr="00C0357E">
        <w:rPr>
          <w:rFonts w:ascii="Arial" w:hAnsi="Arial" w:cs="Arial"/>
          <w:b/>
        </w:rPr>
        <w:t xml:space="preserve"> - DA LEI REGRADORA</w:t>
      </w:r>
    </w:p>
    <w:p w14:paraId="3C02B165" w14:textId="77777777" w:rsidR="005A04B1" w:rsidRPr="00C0357E" w:rsidRDefault="005A04B1" w:rsidP="005A04B1">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rPr>
      </w:pPr>
    </w:p>
    <w:p w14:paraId="4E5C440F" w14:textId="77777777" w:rsidR="005A04B1" w:rsidRPr="00C0357E" w:rsidRDefault="005A04B1" w:rsidP="00E81935">
      <w:pPr>
        <w:ind w:firstLine="708"/>
        <w:jc w:val="both"/>
        <w:rPr>
          <w:rFonts w:ascii="Arial" w:hAnsi="Arial" w:cs="Arial"/>
        </w:rPr>
      </w:pPr>
      <w:r w:rsidRPr="00C0357E">
        <w:rPr>
          <w:rFonts w:ascii="Arial" w:hAnsi="Arial" w:cs="Arial"/>
        </w:rPr>
        <w:t>A presente contratação reger-se-á pela Lei nº 14.133/21, o edital de Pregão nº .../</w:t>
      </w:r>
      <w:r>
        <w:rPr>
          <w:rFonts w:ascii="Arial" w:hAnsi="Arial" w:cs="Arial"/>
        </w:rPr>
        <w:t>2025</w:t>
      </w:r>
      <w:r w:rsidRPr="00C0357E">
        <w:rPr>
          <w:rFonts w:ascii="Arial" w:hAnsi="Arial" w:cs="Arial"/>
        </w:rPr>
        <w:t xml:space="preserve"> e seus anexos, juntamente com normas de direito público, resolverão os casos omissos.</w:t>
      </w:r>
    </w:p>
    <w:p w14:paraId="44ABE185" w14:textId="77777777" w:rsidR="005A04B1" w:rsidRPr="00C0357E" w:rsidRDefault="005A04B1" w:rsidP="005A04B1">
      <w:pPr>
        <w:widowControl w:val="0"/>
        <w:ind w:firstLine="1134"/>
        <w:jc w:val="both"/>
        <w:rPr>
          <w:rFonts w:ascii="Arial" w:hAnsi="Arial" w:cs="Arial"/>
          <w:b/>
        </w:rPr>
      </w:pPr>
    </w:p>
    <w:p w14:paraId="10F77EA4" w14:textId="77777777" w:rsidR="005A04B1" w:rsidRPr="00C0357E" w:rsidRDefault="005A04B1" w:rsidP="00E81935">
      <w:pPr>
        <w:widowControl w:val="0"/>
        <w:ind w:firstLine="708"/>
        <w:jc w:val="both"/>
        <w:rPr>
          <w:rFonts w:ascii="Arial" w:hAnsi="Arial" w:cs="Arial"/>
          <w:b/>
        </w:rPr>
      </w:pPr>
      <w:r w:rsidRPr="00C0357E">
        <w:rPr>
          <w:rFonts w:ascii="Arial" w:hAnsi="Arial" w:cs="Arial"/>
          <w:b/>
        </w:rPr>
        <w:t xml:space="preserve">CLÁUSULA DÉCIMA </w:t>
      </w:r>
      <w:r>
        <w:rPr>
          <w:rFonts w:ascii="Arial" w:hAnsi="Arial" w:cs="Arial"/>
          <w:b/>
        </w:rPr>
        <w:t>QUINTA</w:t>
      </w:r>
      <w:r w:rsidRPr="00C0357E">
        <w:rPr>
          <w:rFonts w:ascii="Arial" w:hAnsi="Arial" w:cs="Arial"/>
          <w:b/>
        </w:rPr>
        <w:t xml:space="preserve"> – DA VINCULAÇÃO AO EDITAL</w:t>
      </w:r>
    </w:p>
    <w:p w14:paraId="01C20C75" w14:textId="77777777" w:rsidR="005A04B1" w:rsidRPr="00C0357E" w:rsidRDefault="005A04B1" w:rsidP="005A04B1">
      <w:pPr>
        <w:widowControl w:val="0"/>
        <w:ind w:firstLine="1134"/>
        <w:jc w:val="both"/>
        <w:rPr>
          <w:rFonts w:ascii="Arial" w:hAnsi="Arial" w:cs="Arial"/>
          <w:b/>
        </w:rPr>
      </w:pPr>
    </w:p>
    <w:p w14:paraId="0C64A4CC" w14:textId="77777777" w:rsidR="005A04B1" w:rsidRPr="00C0357E" w:rsidRDefault="005A04B1" w:rsidP="00E81935">
      <w:pPr>
        <w:ind w:firstLine="708"/>
        <w:jc w:val="both"/>
        <w:rPr>
          <w:rFonts w:ascii="Arial" w:hAnsi="Arial" w:cs="Arial"/>
          <w:b/>
        </w:rPr>
      </w:pPr>
      <w:r w:rsidRPr="00C0357E">
        <w:rPr>
          <w:rFonts w:ascii="Arial" w:hAnsi="Arial" w:cs="Arial"/>
        </w:rPr>
        <w:t>Esta Ata fica vinculada ao processo licitatório modalidade Pregão Nº .../</w:t>
      </w:r>
      <w:r>
        <w:rPr>
          <w:rFonts w:ascii="Arial" w:hAnsi="Arial" w:cs="Arial"/>
        </w:rPr>
        <w:t>2025</w:t>
      </w:r>
      <w:r w:rsidRPr="00C0357E">
        <w:rPr>
          <w:rFonts w:ascii="Arial" w:hAnsi="Arial" w:cs="Arial"/>
        </w:rPr>
        <w:t xml:space="preserve"> e seus anexos.</w:t>
      </w:r>
    </w:p>
    <w:p w14:paraId="0C12D3BF" w14:textId="77777777" w:rsidR="005A04B1" w:rsidRPr="00C0357E" w:rsidRDefault="005A04B1" w:rsidP="005A04B1">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b/>
        </w:rPr>
      </w:pPr>
    </w:p>
    <w:p w14:paraId="4952023F" w14:textId="77777777" w:rsidR="005A04B1" w:rsidRPr="00C0357E" w:rsidRDefault="005A04B1" w:rsidP="00E81935">
      <w:pPr>
        <w:ind w:firstLine="708"/>
        <w:jc w:val="both"/>
        <w:rPr>
          <w:rFonts w:ascii="Arial" w:hAnsi="Arial" w:cs="Arial"/>
          <w:b/>
        </w:rPr>
      </w:pPr>
      <w:r w:rsidRPr="00C0357E">
        <w:rPr>
          <w:rFonts w:ascii="Arial" w:hAnsi="Arial" w:cs="Arial"/>
          <w:b/>
        </w:rPr>
        <w:t xml:space="preserve">CLÁUSULA DÉCIMA </w:t>
      </w:r>
      <w:r>
        <w:rPr>
          <w:rFonts w:ascii="Arial" w:hAnsi="Arial" w:cs="Arial"/>
          <w:b/>
        </w:rPr>
        <w:t>SEXTA</w:t>
      </w:r>
      <w:r w:rsidRPr="00C0357E">
        <w:rPr>
          <w:rFonts w:ascii="Arial" w:hAnsi="Arial" w:cs="Arial"/>
          <w:b/>
        </w:rPr>
        <w:t xml:space="preserve"> - DO FORO</w:t>
      </w:r>
    </w:p>
    <w:p w14:paraId="6A2CFA7D" w14:textId="77777777" w:rsidR="005A04B1" w:rsidRPr="00C0357E" w:rsidRDefault="005A04B1" w:rsidP="005A04B1">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rPr>
      </w:pPr>
    </w:p>
    <w:p w14:paraId="5A926AEB" w14:textId="293EE957" w:rsidR="005A04B1" w:rsidRPr="00C0357E" w:rsidRDefault="00E81935" w:rsidP="00E81935">
      <w:pPr>
        <w:tabs>
          <w:tab w:val="left" w:pos="288"/>
          <w:tab w:val="left" w:pos="709"/>
          <w:tab w:val="left" w:pos="1728"/>
          <w:tab w:val="left" w:pos="2448"/>
          <w:tab w:val="left" w:pos="3168"/>
          <w:tab w:val="left" w:pos="3888"/>
          <w:tab w:val="left" w:pos="4608"/>
          <w:tab w:val="left" w:pos="5328"/>
          <w:tab w:val="left" w:pos="6048"/>
          <w:tab w:val="left" w:pos="6768"/>
        </w:tabs>
        <w:jc w:val="both"/>
        <w:rPr>
          <w:rFonts w:ascii="Arial" w:hAnsi="Arial" w:cs="Arial"/>
        </w:rPr>
      </w:pPr>
      <w:r>
        <w:rPr>
          <w:rFonts w:ascii="Arial" w:hAnsi="Arial" w:cs="Arial"/>
        </w:rPr>
        <w:tab/>
      </w:r>
      <w:r>
        <w:rPr>
          <w:rFonts w:ascii="Arial" w:hAnsi="Arial" w:cs="Arial"/>
        </w:rPr>
        <w:tab/>
      </w:r>
      <w:r w:rsidR="005A04B1" w:rsidRPr="00C0357E">
        <w:rPr>
          <w:rFonts w:ascii="Arial" w:hAnsi="Arial" w:cs="Arial"/>
        </w:rPr>
        <w:t xml:space="preserve">As partes elegem o Foro da Comarca de </w:t>
      </w:r>
      <w:r w:rsidR="005A04B1">
        <w:rPr>
          <w:rFonts w:ascii="Arial" w:hAnsi="Arial" w:cs="Arial"/>
        </w:rPr>
        <w:t>LAJEADO</w:t>
      </w:r>
      <w:r w:rsidR="005A04B1" w:rsidRPr="00C0357E">
        <w:rPr>
          <w:rFonts w:ascii="Arial" w:hAnsi="Arial" w:cs="Arial"/>
        </w:rPr>
        <w:t xml:space="preserve"> - RS com renúncia expressa de qualquer outro, por mais privilegiado que seja, para dirimir dúvidas porventura emergentes da presente contratação.</w:t>
      </w:r>
    </w:p>
    <w:p w14:paraId="5FFF69DB" w14:textId="77777777" w:rsidR="005A04B1" w:rsidRDefault="005A04B1" w:rsidP="005A04B1">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rPr>
      </w:pPr>
    </w:p>
    <w:p w14:paraId="3E1CAD96" w14:textId="64E57E78" w:rsidR="005A04B1" w:rsidRPr="00C0357E" w:rsidRDefault="00E81935" w:rsidP="00E81935">
      <w:pPr>
        <w:tabs>
          <w:tab w:val="left" w:pos="288"/>
          <w:tab w:val="left" w:pos="709"/>
          <w:tab w:val="left" w:pos="1728"/>
          <w:tab w:val="left" w:pos="2448"/>
          <w:tab w:val="left" w:pos="3168"/>
          <w:tab w:val="left" w:pos="3888"/>
          <w:tab w:val="left" w:pos="4608"/>
          <w:tab w:val="left" w:pos="5328"/>
          <w:tab w:val="left" w:pos="6048"/>
          <w:tab w:val="left" w:pos="6768"/>
        </w:tabs>
        <w:jc w:val="both"/>
        <w:rPr>
          <w:rFonts w:ascii="Arial" w:hAnsi="Arial" w:cs="Arial"/>
        </w:rPr>
      </w:pPr>
      <w:r>
        <w:rPr>
          <w:rFonts w:ascii="Arial" w:hAnsi="Arial" w:cs="Arial"/>
        </w:rPr>
        <w:tab/>
      </w:r>
      <w:r>
        <w:rPr>
          <w:rFonts w:ascii="Arial" w:hAnsi="Arial" w:cs="Arial"/>
        </w:rPr>
        <w:tab/>
      </w:r>
      <w:r w:rsidR="005A04B1" w:rsidRPr="00C0357E">
        <w:rPr>
          <w:rFonts w:ascii="Arial" w:hAnsi="Arial" w:cs="Arial"/>
        </w:rPr>
        <w:t xml:space="preserve">E por estarem assim justos e contratados, assinam o presente instrumento, em </w:t>
      </w:r>
      <w:r w:rsidR="005A04B1">
        <w:rPr>
          <w:rFonts w:ascii="Arial" w:hAnsi="Arial" w:cs="Arial"/>
        </w:rPr>
        <w:t>2</w:t>
      </w:r>
      <w:r w:rsidR="005A04B1" w:rsidRPr="00C0357E">
        <w:rPr>
          <w:rFonts w:ascii="Arial" w:hAnsi="Arial" w:cs="Arial"/>
        </w:rPr>
        <w:t xml:space="preserve"> (</w:t>
      </w:r>
      <w:r w:rsidR="005A04B1">
        <w:rPr>
          <w:rFonts w:ascii="Arial" w:hAnsi="Arial" w:cs="Arial"/>
        </w:rPr>
        <w:t>duas</w:t>
      </w:r>
      <w:r w:rsidR="005A04B1" w:rsidRPr="00C0357E">
        <w:rPr>
          <w:rFonts w:ascii="Arial" w:hAnsi="Arial" w:cs="Arial"/>
        </w:rPr>
        <w:t>) vias de igual teor e forma, na presença das testemunhas ao final subscritas, para que o mesmo produza todos os jurídicos e legais efeitos.</w:t>
      </w:r>
    </w:p>
    <w:p w14:paraId="6D3C22C4" w14:textId="77777777" w:rsidR="005A04B1" w:rsidRPr="00C0357E" w:rsidRDefault="005A04B1" w:rsidP="005A04B1">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rPr>
      </w:pPr>
    </w:p>
    <w:p w14:paraId="3850B30B" w14:textId="77777777" w:rsidR="00E81935" w:rsidRDefault="00E81935" w:rsidP="00E81935">
      <w:pPr>
        <w:tabs>
          <w:tab w:val="left" w:pos="288"/>
          <w:tab w:val="left" w:pos="1008"/>
          <w:tab w:val="left" w:pos="1728"/>
          <w:tab w:val="left" w:pos="2448"/>
          <w:tab w:val="left" w:pos="3168"/>
          <w:tab w:val="left" w:pos="3888"/>
          <w:tab w:val="left" w:pos="4608"/>
          <w:tab w:val="left" w:pos="5328"/>
          <w:tab w:val="left" w:pos="6048"/>
          <w:tab w:val="left" w:pos="6768"/>
        </w:tabs>
        <w:ind w:firstLine="1134"/>
        <w:jc w:val="center"/>
        <w:rPr>
          <w:rFonts w:ascii="Arial" w:hAnsi="Arial" w:cs="Arial"/>
        </w:rPr>
      </w:pPr>
    </w:p>
    <w:p w14:paraId="70529FF4" w14:textId="77777777" w:rsidR="00E81935" w:rsidRDefault="00E81935" w:rsidP="00E81935">
      <w:pPr>
        <w:tabs>
          <w:tab w:val="left" w:pos="288"/>
          <w:tab w:val="left" w:pos="1008"/>
          <w:tab w:val="left" w:pos="1728"/>
          <w:tab w:val="left" w:pos="2448"/>
          <w:tab w:val="left" w:pos="3168"/>
          <w:tab w:val="left" w:pos="3888"/>
          <w:tab w:val="left" w:pos="4608"/>
          <w:tab w:val="left" w:pos="5328"/>
          <w:tab w:val="left" w:pos="6048"/>
          <w:tab w:val="left" w:pos="6768"/>
        </w:tabs>
        <w:ind w:firstLine="1134"/>
        <w:jc w:val="center"/>
        <w:rPr>
          <w:rFonts w:ascii="Arial" w:hAnsi="Arial" w:cs="Arial"/>
        </w:rPr>
      </w:pPr>
    </w:p>
    <w:p w14:paraId="25DC5928" w14:textId="77777777" w:rsidR="00E81935" w:rsidRDefault="00E81935" w:rsidP="00E81935">
      <w:pPr>
        <w:tabs>
          <w:tab w:val="left" w:pos="288"/>
          <w:tab w:val="left" w:pos="1008"/>
          <w:tab w:val="left" w:pos="1728"/>
          <w:tab w:val="left" w:pos="2448"/>
          <w:tab w:val="left" w:pos="3168"/>
          <w:tab w:val="left" w:pos="3888"/>
          <w:tab w:val="left" w:pos="4608"/>
          <w:tab w:val="left" w:pos="5328"/>
          <w:tab w:val="left" w:pos="6048"/>
          <w:tab w:val="left" w:pos="6768"/>
        </w:tabs>
        <w:ind w:firstLine="1134"/>
        <w:jc w:val="center"/>
        <w:rPr>
          <w:rFonts w:ascii="Arial" w:hAnsi="Arial" w:cs="Arial"/>
        </w:rPr>
      </w:pPr>
    </w:p>
    <w:p w14:paraId="370E99C9" w14:textId="2CCF4023" w:rsidR="005A04B1" w:rsidRPr="00C0357E" w:rsidRDefault="005A04B1" w:rsidP="00E81935">
      <w:pPr>
        <w:tabs>
          <w:tab w:val="left" w:pos="288"/>
          <w:tab w:val="left" w:pos="1008"/>
          <w:tab w:val="left" w:pos="1728"/>
          <w:tab w:val="left" w:pos="2448"/>
          <w:tab w:val="left" w:pos="3168"/>
          <w:tab w:val="left" w:pos="3888"/>
          <w:tab w:val="left" w:pos="4608"/>
          <w:tab w:val="left" w:pos="5328"/>
          <w:tab w:val="left" w:pos="6048"/>
          <w:tab w:val="left" w:pos="6768"/>
        </w:tabs>
        <w:ind w:firstLine="1134"/>
        <w:jc w:val="center"/>
        <w:rPr>
          <w:rFonts w:ascii="Arial" w:hAnsi="Arial" w:cs="Arial"/>
        </w:rPr>
      </w:pPr>
      <w:proofErr w:type="spellStart"/>
      <w:r w:rsidRPr="00C0357E">
        <w:rPr>
          <w:rFonts w:ascii="Arial" w:hAnsi="Arial" w:cs="Arial"/>
        </w:rPr>
        <w:t>xxxxxxxxxxxx</w:t>
      </w:r>
      <w:proofErr w:type="spellEnd"/>
      <w:r w:rsidRPr="00C0357E">
        <w:rPr>
          <w:rFonts w:ascii="Arial" w:hAnsi="Arial" w:cs="Arial"/>
        </w:rPr>
        <w:t xml:space="preserve"> - RS, .......... de ........................ de </w:t>
      </w:r>
      <w:r>
        <w:rPr>
          <w:rFonts w:ascii="Arial" w:hAnsi="Arial" w:cs="Arial"/>
        </w:rPr>
        <w:t>2025</w:t>
      </w:r>
      <w:r w:rsidRPr="00C0357E">
        <w:rPr>
          <w:rFonts w:ascii="Arial" w:hAnsi="Arial" w:cs="Arial"/>
        </w:rPr>
        <w:t>.</w:t>
      </w:r>
    </w:p>
    <w:p w14:paraId="462E931A" w14:textId="77777777" w:rsidR="005A04B1" w:rsidRDefault="005A04B1" w:rsidP="005A04B1">
      <w:pPr>
        <w:jc w:val="center"/>
        <w:rPr>
          <w:rFonts w:ascii="Arial" w:hAnsi="Arial" w:cs="Arial"/>
          <w:b/>
        </w:rPr>
      </w:pPr>
    </w:p>
    <w:p w14:paraId="03CE398B" w14:textId="77777777" w:rsidR="005A04B1" w:rsidRDefault="005A04B1" w:rsidP="005A04B1">
      <w:pPr>
        <w:jc w:val="center"/>
        <w:rPr>
          <w:rFonts w:ascii="Arial" w:hAnsi="Arial" w:cs="Arial"/>
          <w:b/>
        </w:rPr>
      </w:pPr>
    </w:p>
    <w:p w14:paraId="19824EF5" w14:textId="77777777" w:rsidR="005A04B1" w:rsidRDefault="005A04B1" w:rsidP="005A04B1">
      <w:pPr>
        <w:jc w:val="center"/>
        <w:rPr>
          <w:rFonts w:ascii="Arial" w:hAnsi="Arial" w:cs="Arial"/>
          <w:b/>
        </w:rPr>
      </w:pPr>
    </w:p>
    <w:p w14:paraId="371BCF17" w14:textId="77777777" w:rsidR="005A04B1" w:rsidRDefault="005A04B1" w:rsidP="005A04B1">
      <w:pPr>
        <w:jc w:val="center"/>
        <w:rPr>
          <w:rFonts w:ascii="Arial" w:hAnsi="Arial" w:cs="Arial"/>
          <w:b/>
        </w:rPr>
      </w:pPr>
    </w:p>
    <w:p w14:paraId="049A2D8C" w14:textId="77777777" w:rsidR="005A04B1" w:rsidRPr="00C0357E" w:rsidRDefault="005A04B1" w:rsidP="005A04B1">
      <w:pPr>
        <w:jc w:val="center"/>
        <w:rPr>
          <w:rFonts w:ascii="Arial" w:hAnsi="Arial" w:cs="Arial"/>
          <w:b/>
        </w:rPr>
      </w:pPr>
      <w:r w:rsidRPr="00C0357E">
        <w:rPr>
          <w:rFonts w:ascii="Arial" w:hAnsi="Arial" w:cs="Arial"/>
          <w:b/>
        </w:rPr>
        <w:t>XXXXXXXXXXXX</w:t>
      </w:r>
    </w:p>
    <w:p w14:paraId="29D1FD12" w14:textId="77777777" w:rsidR="005A04B1" w:rsidRPr="00C0357E" w:rsidRDefault="005A04B1" w:rsidP="005A04B1">
      <w:pPr>
        <w:jc w:val="center"/>
        <w:rPr>
          <w:rFonts w:ascii="Arial" w:hAnsi="Arial" w:cs="Arial"/>
          <w:b/>
        </w:rPr>
      </w:pPr>
      <w:r w:rsidRPr="00C0357E">
        <w:rPr>
          <w:rFonts w:ascii="Arial" w:hAnsi="Arial" w:cs="Arial"/>
          <w:b/>
        </w:rPr>
        <w:t>Prefeito Municipal</w:t>
      </w:r>
    </w:p>
    <w:p w14:paraId="77E671A1" w14:textId="77777777" w:rsidR="005A04B1" w:rsidRPr="00C0357E" w:rsidRDefault="005A04B1" w:rsidP="005A04B1">
      <w:pPr>
        <w:jc w:val="center"/>
        <w:rPr>
          <w:rFonts w:ascii="Arial" w:hAnsi="Arial" w:cs="Arial"/>
          <w:b/>
          <w:color w:val="000000"/>
        </w:rPr>
      </w:pPr>
      <w:r w:rsidRPr="00C0357E">
        <w:rPr>
          <w:rFonts w:ascii="Arial" w:hAnsi="Arial" w:cs="Arial"/>
          <w:b/>
          <w:color w:val="000000"/>
        </w:rPr>
        <w:t>ADMINISTRAÇÃO</w:t>
      </w:r>
    </w:p>
    <w:p w14:paraId="5EA22260" w14:textId="77777777" w:rsidR="005A04B1" w:rsidRDefault="005A04B1" w:rsidP="005A04B1">
      <w:pPr>
        <w:jc w:val="center"/>
        <w:rPr>
          <w:rFonts w:ascii="Arial" w:hAnsi="Arial" w:cs="Arial"/>
          <w:b/>
        </w:rPr>
      </w:pPr>
    </w:p>
    <w:p w14:paraId="0D0DA481" w14:textId="77777777" w:rsidR="005A04B1" w:rsidRDefault="005A04B1" w:rsidP="005A04B1">
      <w:pPr>
        <w:jc w:val="center"/>
        <w:rPr>
          <w:rFonts w:ascii="Arial" w:hAnsi="Arial" w:cs="Arial"/>
          <w:b/>
        </w:rPr>
      </w:pPr>
    </w:p>
    <w:p w14:paraId="5F6CA45B" w14:textId="77777777" w:rsidR="005A04B1" w:rsidRDefault="005A04B1" w:rsidP="005A04B1">
      <w:pPr>
        <w:jc w:val="center"/>
        <w:rPr>
          <w:rFonts w:ascii="Arial" w:hAnsi="Arial" w:cs="Arial"/>
          <w:b/>
        </w:rPr>
      </w:pPr>
    </w:p>
    <w:p w14:paraId="5E0AC6FE" w14:textId="77777777" w:rsidR="005A04B1" w:rsidRPr="00C0357E" w:rsidRDefault="005A04B1" w:rsidP="005A04B1">
      <w:pPr>
        <w:jc w:val="center"/>
        <w:rPr>
          <w:rFonts w:ascii="Arial" w:hAnsi="Arial" w:cs="Arial"/>
          <w:b/>
        </w:rPr>
      </w:pPr>
    </w:p>
    <w:p w14:paraId="5E80F735" w14:textId="77777777" w:rsidR="005A04B1" w:rsidRPr="00C0357E" w:rsidRDefault="005A04B1" w:rsidP="005A04B1">
      <w:pPr>
        <w:jc w:val="center"/>
        <w:rPr>
          <w:rFonts w:ascii="Arial" w:hAnsi="Arial" w:cs="Arial"/>
          <w:b/>
        </w:rPr>
      </w:pPr>
      <w:r w:rsidRPr="00C0357E">
        <w:rPr>
          <w:rFonts w:ascii="Arial" w:hAnsi="Arial" w:cs="Arial"/>
          <w:b/>
        </w:rPr>
        <w:t xml:space="preserve">COMPROMITENTE </w:t>
      </w:r>
      <w:r w:rsidRPr="00C0357E">
        <w:rPr>
          <w:rFonts w:ascii="Arial" w:hAnsi="Arial" w:cs="Arial"/>
          <w:b/>
          <w:color w:val="000000"/>
        </w:rPr>
        <w:t>PRESTADORA DOS SERVIÇOS</w:t>
      </w:r>
    </w:p>
    <w:p w14:paraId="14988C8A" w14:textId="77777777" w:rsidR="005A04B1" w:rsidRPr="00C0357E" w:rsidRDefault="005A04B1" w:rsidP="005A04B1">
      <w:pPr>
        <w:jc w:val="center"/>
        <w:rPr>
          <w:rFonts w:ascii="Arial" w:hAnsi="Arial" w:cs="Arial"/>
          <w:b/>
        </w:rPr>
      </w:pPr>
    </w:p>
    <w:p w14:paraId="3B544D45" w14:textId="77777777" w:rsidR="005A04B1" w:rsidRDefault="005A04B1" w:rsidP="005A04B1">
      <w:pPr>
        <w:jc w:val="both"/>
        <w:rPr>
          <w:rFonts w:ascii="Arial" w:hAnsi="Arial" w:cs="Arial"/>
          <w:b/>
        </w:rPr>
      </w:pPr>
    </w:p>
    <w:p w14:paraId="72543DCC" w14:textId="77777777" w:rsidR="00C56F2F" w:rsidRPr="00266A35" w:rsidRDefault="00C56F2F" w:rsidP="00266A35"/>
    <w:sectPr w:rsidR="00C56F2F" w:rsidRPr="00266A35" w:rsidSect="006F00A8">
      <w:headerReference w:type="default" r:id="rId7"/>
      <w:footerReference w:type="default" r:id="rId8"/>
      <w:pgSz w:w="11906" w:h="16838"/>
      <w:pgMar w:top="1417" w:right="991"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714196" w14:textId="77777777" w:rsidR="00152BD0" w:rsidRDefault="00152BD0" w:rsidP="00EF6BA5">
      <w:r>
        <w:separator/>
      </w:r>
    </w:p>
  </w:endnote>
  <w:endnote w:type="continuationSeparator" w:id="0">
    <w:p w14:paraId="4752CFE9" w14:textId="77777777" w:rsidR="00152BD0" w:rsidRDefault="00152BD0" w:rsidP="00EF6B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F0FF88" w14:textId="77777777" w:rsidR="00EF6BA5" w:rsidRPr="00E60223" w:rsidRDefault="00EF6BA5" w:rsidP="00EF6BA5">
    <w:pPr>
      <w:pStyle w:val="Rodap"/>
      <w:jc w:val="center"/>
      <w:rPr>
        <w:rFonts w:ascii="Arial" w:hAnsi="Arial" w:cs="Arial"/>
        <w:sz w:val="18"/>
        <w:szCs w:val="18"/>
      </w:rPr>
    </w:pPr>
    <w:r w:rsidRPr="00E60223">
      <w:rPr>
        <w:rFonts w:ascii="Arial" w:hAnsi="Arial" w:cs="Arial"/>
        <w:sz w:val="18"/>
        <w:szCs w:val="18"/>
      </w:rPr>
      <w:t>Centro Administrativo: Rua São Gabriel, 72 – Centro – CEP 95.930-0000 – Fone: (51) 3764-1144</w:t>
    </w:r>
  </w:p>
  <w:p w14:paraId="4887EC8E" w14:textId="77777777" w:rsidR="00EF6BA5" w:rsidRPr="00E60223" w:rsidRDefault="00EF6BA5" w:rsidP="00EF6BA5">
    <w:pPr>
      <w:pStyle w:val="Rodap"/>
      <w:jc w:val="center"/>
      <w:rPr>
        <w:rFonts w:ascii="Arial" w:hAnsi="Arial" w:cs="Arial"/>
        <w:sz w:val="18"/>
        <w:szCs w:val="18"/>
        <w:lang w:val="en-US"/>
      </w:rPr>
    </w:pPr>
    <w:r>
      <w:rPr>
        <w:rFonts w:ascii="Arial" w:hAnsi="Arial" w:cs="Arial"/>
        <w:noProof/>
        <w:lang w:eastAsia="pt-BR" w:bidi="ar-SA"/>
      </w:rPr>
      <mc:AlternateContent>
        <mc:Choice Requires="wps">
          <w:drawing>
            <wp:anchor distT="0" distB="0" distL="114300" distR="114300" simplePos="0" relativeHeight="251661312" behindDoc="1" locked="0" layoutInCell="1" allowOverlap="1" wp14:anchorId="24E709A4" wp14:editId="4E69B1AB">
              <wp:simplePos x="0" y="0"/>
              <wp:positionH relativeFrom="page">
                <wp:posOffset>1758315</wp:posOffset>
              </wp:positionH>
              <wp:positionV relativeFrom="page">
                <wp:posOffset>9437370</wp:posOffset>
              </wp:positionV>
              <wp:extent cx="4220845" cy="243840"/>
              <wp:effectExtent l="0" t="0" r="8255" b="381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0845" cy="243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D1C5D6" w14:textId="77777777" w:rsidR="00EF6BA5" w:rsidRPr="00414F98" w:rsidRDefault="00EF6BA5" w:rsidP="00EF6BA5">
                          <w:pPr>
                            <w:ind w:left="747" w:right="18" w:hanging="728"/>
                            <w:rPr>
                              <w:rFonts w:ascii="Times New Roman" w:hAnsi="Times New Roman"/>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4E709A4" id="_x0000_t202" coordsize="21600,21600" o:spt="202" path="m,l,21600r21600,l21600,xe">
              <v:stroke joinstyle="miter"/>
              <v:path gradientshapeok="t" o:connecttype="rect"/>
            </v:shapetype>
            <v:shape id="Text Box 2" o:spid="_x0000_s1026" type="#_x0000_t202" style="position:absolute;left:0;text-align:left;margin-left:138.45pt;margin-top:743.1pt;width:332.35pt;height:19.2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" filled="f" stroked="f">
              <v:textbox inset="0,0,0,0">
                <w:txbxContent>
                  <w:p w14:paraId="47D1C5D6" w14:textId="77777777" w:rsidR="00EF6BA5" w:rsidRPr="00414F98" w:rsidRDefault="00EF6BA5" w:rsidP="00EF6BA5">
                    <w:pPr>
                      <w:ind w:left="747" w:right="18" w:hanging="728"/>
                      <w:rPr>
                        <w:rFonts w:ascii="Times New Roman" w:hAnsi="Times New Roman"/>
                        <w:sz w:val="16"/>
                      </w:rPr>
                    </w:pPr>
                  </w:p>
                </w:txbxContent>
              </v:textbox>
              <w10:wrap anchorx="page" anchory="page"/>
            </v:shape>
          </w:pict>
        </mc:Fallback>
      </mc:AlternateContent>
    </w:r>
    <w:r w:rsidRPr="00E60223">
      <w:rPr>
        <w:rFonts w:ascii="Arial" w:hAnsi="Arial" w:cs="Arial"/>
        <w:sz w:val="18"/>
        <w:szCs w:val="18"/>
        <w:lang w:val="en-US"/>
      </w:rPr>
      <w:t xml:space="preserve">Home – page: </w:t>
    </w:r>
    <w:hyperlink r:id="rId1" w:history="1">
      <w:r w:rsidRPr="00E60223">
        <w:rPr>
          <w:rFonts w:ascii="Arial" w:hAnsi="Arial" w:cs="Arial"/>
          <w:color w:val="0000FF"/>
          <w:sz w:val="16"/>
          <w:szCs w:val="16"/>
          <w:u w:val="single"/>
          <w:lang w:val="en-US" w:eastAsia="pt-BR"/>
        </w:rPr>
        <w:t>www.cruzeiro.rs.gov.br</w:t>
      </w:r>
    </w:hyperlink>
    <w:r w:rsidRPr="00E60223">
      <w:rPr>
        <w:rFonts w:ascii="Arial" w:hAnsi="Arial" w:cs="Arial"/>
        <w:color w:val="0000FF"/>
        <w:sz w:val="16"/>
        <w:szCs w:val="16"/>
        <w:u w:val="single"/>
        <w:lang w:eastAsia="pt-BR"/>
      </w:rPr>
      <w:t xml:space="preserve"> </w:t>
    </w:r>
    <w:r w:rsidRPr="00E60223">
      <w:rPr>
        <w:rFonts w:ascii="Arial" w:hAnsi="Arial" w:cs="Arial"/>
        <w:sz w:val="16"/>
        <w:szCs w:val="16"/>
        <w:lang w:eastAsia="pt-BR"/>
      </w:rPr>
      <w:t>E-mail: licita@cruzeiro.rs.gov.br</w:t>
    </w:r>
  </w:p>
  <w:p w14:paraId="218AEFDC" w14:textId="77777777" w:rsidR="00EF6BA5" w:rsidRDefault="00EF6BA5">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9816E5" w14:textId="77777777" w:rsidR="00152BD0" w:rsidRDefault="00152BD0" w:rsidP="00EF6BA5">
      <w:r>
        <w:separator/>
      </w:r>
    </w:p>
  </w:footnote>
  <w:footnote w:type="continuationSeparator" w:id="0">
    <w:p w14:paraId="0A0806B8" w14:textId="77777777" w:rsidR="00152BD0" w:rsidRDefault="00152BD0" w:rsidP="00EF6B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408C83" w14:textId="77777777" w:rsidR="00EF6BA5" w:rsidRPr="00F15271" w:rsidRDefault="00EF6BA5" w:rsidP="00EF6BA5">
    <w:pPr>
      <w:pStyle w:val="Cabealho"/>
      <w:jc w:val="center"/>
      <w:rPr>
        <w:rFonts w:ascii="Arial" w:hAnsi="Arial" w:cs="Arial"/>
        <w:b/>
        <w:color w:val="4F81BD" w:themeColor="accent1"/>
        <w:sz w:val="32"/>
        <w:szCs w:val="32"/>
      </w:rPr>
    </w:pPr>
    <w:r w:rsidRPr="00F15271">
      <w:rPr>
        <w:noProof/>
        <w:color w:val="4F81BD" w:themeColor="accent1"/>
        <w:lang w:eastAsia="pt-BR" w:bidi="ar-SA"/>
      </w:rPr>
      <w:drawing>
        <wp:anchor distT="0" distB="0" distL="114935" distR="114935" simplePos="0" relativeHeight="251659264" behindDoc="0" locked="0" layoutInCell="1" allowOverlap="1" wp14:anchorId="430CC89C" wp14:editId="5C78E49C">
          <wp:simplePos x="0" y="0"/>
          <wp:positionH relativeFrom="margin">
            <wp:align>center</wp:align>
          </wp:positionH>
          <wp:positionV relativeFrom="margin">
            <wp:align>center</wp:align>
          </wp:positionV>
          <wp:extent cx="5755005" cy="6221095"/>
          <wp:effectExtent l="0" t="0" r="0" b="8255"/>
          <wp:wrapNone/>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lum bright="70000" contrast="-70000"/>
                    <a:extLst>
                      <a:ext uri="{28A0092B-C50C-407E-A947-70E740481C1C}">
                        <a14:useLocalDpi xmlns:a14="http://schemas.microsoft.com/office/drawing/2010/main" val="0"/>
                      </a:ext>
                    </a:extLst>
                  </a:blip>
                  <a:srcRect/>
                  <a:stretch>
                    <a:fillRect/>
                  </a:stretch>
                </pic:blipFill>
                <pic:spPr bwMode="auto">
                  <a:xfrm>
                    <a:off x="0" y="0"/>
                    <a:ext cx="5755005" cy="6221095"/>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r w:rsidRPr="00F15271">
      <w:rPr>
        <w:rFonts w:ascii="Arial" w:hAnsi="Arial" w:cs="Arial"/>
        <w:b/>
        <w:color w:val="4F81BD" w:themeColor="accent1"/>
      </w:rPr>
      <w:t>ESTADO DO RIO GRANDE DO SUL</w:t>
    </w:r>
  </w:p>
  <w:p w14:paraId="4F5B3F4D" w14:textId="77777777" w:rsidR="00EF6BA5" w:rsidRPr="00F15271" w:rsidRDefault="00EF6BA5" w:rsidP="00EF6BA5">
    <w:pPr>
      <w:pStyle w:val="Cabealho"/>
      <w:jc w:val="center"/>
      <w:rPr>
        <w:rFonts w:ascii="Arial" w:hAnsi="Arial" w:cs="Arial"/>
        <w:b/>
        <w:color w:val="4F81BD" w:themeColor="accent1"/>
        <w:sz w:val="32"/>
        <w:szCs w:val="32"/>
      </w:rPr>
    </w:pPr>
    <w:r w:rsidRPr="00F15271">
      <w:rPr>
        <w:rFonts w:ascii="Arial" w:hAnsi="Arial" w:cs="Arial"/>
        <w:b/>
        <w:color w:val="4F81BD" w:themeColor="accent1"/>
        <w:sz w:val="32"/>
        <w:szCs w:val="32"/>
      </w:rPr>
      <w:t>PREFEITURA MUNICIPAL DE CRUZEIRO DO SUL</w:t>
    </w:r>
  </w:p>
  <w:p w14:paraId="7A985246" w14:textId="77777777" w:rsidR="00EF6BA5" w:rsidRDefault="00EF6BA5">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name w:val="Outline"/>
    <w:lvl w:ilvl="0">
      <w:start w:val="1"/>
      <w:numFmt w:val="none"/>
      <w:suff w:val="nothing"/>
      <w:lvlText w:val=""/>
      <w:lvlJc w:val="left"/>
      <w:pPr>
        <w:tabs>
          <w:tab w:val="num" w:pos="0"/>
        </w:tabs>
      </w:pPr>
    </w:lvl>
    <w:lvl w:ilvl="1">
      <w:start w:val="1"/>
      <w:numFmt w:val="none"/>
      <w:suff w:val="nothing"/>
      <w:lvlText w:val=""/>
      <w:lvlJc w:val="left"/>
      <w:pPr>
        <w:tabs>
          <w:tab w:val="num" w:pos="0"/>
        </w:tabs>
      </w:pPr>
    </w:lvl>
    <w:lvl w:ilvl="2">
      <w:start w:val="1"/>
      <w:numFmt w:val="none"/>
      <w:suff w:val="nothing"/>
      <w:lvlText w:val=""/>
      <w:lvlJc w:val="left"/>
      <w:pPr>
        <w:tabs>
          <w:tab w:val="num" w:pos="0"/>
        </w:tabs>
      </w:pPr>
    </w:lvl>
    <w:lvl w:ilvl="3">
      <w:start w:val="1"/>
      <w:numFmt w:val="none"/>
      <w:suff w:val="nothing"/>
      <w:lvlText w:val=""/>
      <w:lvlJc w:val="left"/>
      <w:pPr>
        <w:tabs>
          <w:tab w:val="num" w:pos="0"/>
        </w:tabs>
      </w:pPr>
    </w:lvl>
    <w:lvl w:ilvl="4">
      <w:start w:val="1"/>
      <w:numFmt w:val="none"/>
      <w:suff w:val="nothing"/>
      <w:lvlText w:val=""/>
      <w:lvlJc w:val="left"/>
      <w:pPr>
        <w:tabs>
          <w:tab w:val="num" w:pos="0"/>
        </w:tabs>
      </w:pPr>
    </w:lvl>
    <w:lvl w:ilvl="5">
      <w:start w:val="1"/>
      <w:numFmt w:val="none"/>
      <w:suff w:val="nothing"/>
      <w:lvlText w:val=""/>
      <w:lvlJc w:val="left"/>
      <w:pPr>
        <w:tabs>
          <w:tab w:val="num" w:pos="0"/>
        </w:tabs>
      </w:pPr>
    </w:lvl>
    <w:lvl w:ilvl="6">
      <w:start w:val="1"/>
      <w:numFmt w:val="none"/>
      <w:suff w:val="nothing"/>
      <w:lvlText w:val=""/>
      <w:lvlJc w:val="left"/>
      <w:pPr>
        <w:tabs>
          <w:tab w:val="num" w:pos="0"/>
        </w:tabs>
      </w:pPr>
    </w:lvl>
    <w:lvl w:ilvl="7">
      <w:start w:val="1"/>
      <w:numFmt w:val="none"/>
      <w:suff w:val="nothing"/>
      <w:lvlText w:val=""/>
      <w:lvlJc w:val="left"/>
      <w:pPr>
        <w:tabs>
          <w:tab w:val="num" w:pos="0"/>
        </w:tabs>
      </w:pPr>
    </w:lvl>
    <w:lvl w:ilvl="8">
      <w:start w:val="1"/>
      <w:numFmt w:val="none"/>
      <w:suff w:val="nothing"/>
      <w:lvlText w:val=""/>
      <w:lvlJc w:val="left"/>
      <w:pPr>
        <w:tabs>
          <w:tab w:val="num" w:pos="0"/>
        </w:tabs>
      </w:pPr>
    </w:lvl>
  </w:abstractNum>
  <w:abstractNum w:abstractNumId="1" w15:restartNumberingAfterBreak="0">
    <w:nsid w:val="007362AD"/>
    <w:multiLevelType w:val="hybridMultilevel"/>
    <w:tmpl w:val="87343E10"/>
    <w:lvl w:ilvl="0" w:tplc="5CE2A71E">
      <w:start w:val="1"/>
      <w:numFmt w:val="upperLetter"/>
      <w:lvlText w:val="%1)"/>
      <w:lvlJc w:val="left"/>
      <w:pPr>
        <w:ind w:left="424" w:hanging="329"/>
      </w:pPr>
      <w:rPr>
        <w:rFonts w:ascii="Times New Roman" w:eastAsia="Times New Roman" w:hAnsi="Times New Roman" w:cs="Times New Roman" w:hint="default"/>
        <w:b w:val="0"/>
        <w:bCs w:val="0"/>
        <w:i w:val="0"/>
        <w:iCs w:val="0"/>
        <w:spacing w:val="-1"/>
        <w:w w:val="100"/>
        <w:sz w:val="22"/>
        <w:szCs w:val="22"/>
        <w:lang w:val="pt-PT" w:eastAsia="en-US" w:bidi="ar-SA"/>
      </w:rPr>
    </w:lvl>
    <w:lvl w:ilvl="1" w:tplc="BA1EA908">
      <w:numFmt w:val="bullet"/>
      <w:lvlText w:val="•"/>
      <w:lvlJc w:val="left"/>
      <w:pPr>
        <w:ind w:left="1454" w:hanging="329"/>
      </w:pPr>
      <w:rPr>
        <w:rFonts w:hint="default"/>
        <w:lang w:val="pt-PT" w:eastAsia="en-US" w:bidi="ar-SA"/>
      </w:rPr>
    </w:lvl>
    <w:lvl w:ilvl="2" w:tplc="1EAE5FF0">
      <w:numFmt w:val="bullet"/>
      <w:lvlText w:val="•"/>
      <w:lvlJc w:val="left"/>
      <w:pPr>
        <w:ind w:left="2489" w:hanging="329"/>
      </w:pPr>
      <w:rPr>
        <w:rFonts w:hint="default"/>
        <w:lang w:val="pt-PT" w:eastAsia="en-US" w:bidi="ar-SA"/>
      </w:rPr>
    </w:lvl>
    <w:lvl w:ilvl="3" w:tplc="E17CEAD2">
      <w:numFmt w:val="bullet"/>
      <w:lvlText w:val="•"/>
      <w:lvlJc w:val="left"/>
      <w:pPr>
        <w:ind w:left="3524" w:hanging="329"/>
      </w:pPr>
      <w:rPr>
        <w:rFonts w:hint="default"/>
        <w:lang w:val="pt-PT" w:eastAsia="en-US" w:bidi="ar-SA"/>
      </w:rPr>
    </w:lvl>
    <w:lvl w:ilvl="4" w:tplc="142C1F5A">
      <w:numFmt w:val="bullet"/>
      <w:lvlText w:val="•"/>
      <w:lvlJc w:val="left"/>
      <w:pPr>
        <w:ind w:left="4558" w:hanging="329"/>
      </w:pPr>
      <w:rPr>
        <w:rFonts w:hint="default"/>
        <w:lang w:val="pt-PT" w:eastAsia="en-US" w:bidi="ar-SA"/>
      </w:rPr>
    </w:lvl>
    <w:lvl w:ilvl="5" w:tplc="3B08168E">
      <w:numFmt w:val="bullet"/>
      <w:lvlText w:val="•"/>
      <w:lvlJc w:val="left"/>
      <w:pPr>
        <w:ind w:left="5593" w:hanging="329"/>
      </w:pPr>
      <w:rPr>
        <w:rFonts w:hint="default"/>
        <w:lang w:val="pt-PT" w:eastAsia="en-US" w:bidi="ar-SA"/>
      </w:rPr>
    </w:lvl>
    <w:lvl w:ilvl="6" w:tplc="A6AA76E0">
      <w:numFmt w:val="bullet"/>
      <w:lvlText w:val="•"/>
      <w:lvlJc w:val="left"/>
      <w:pPr>
        <w:ind w:left="6628" w:hanging="329"/>
      </w:pPr>
      <w:rPr>
        <w:rFonts w:hint="default"/>
        <w:lang w:val="pt-PT" w:eastAsia="en-US" w:bidi="ar-SA"/>
      </w:rPr>
    </w:lvl>
    <w:lvl w:ilvl="7" w:tplc="F732C430">
      <w:numFmt w:val="bullet"/>
      <w:lvlText w:val="•"/>
      <w:lvlJc w:val="left"/>
      <w:pPr>
        <w:ind w:left="7662" w:hanging="329"/>
      </w:pPr>
      <w:rPr>
        <w:rFonts w:hint="default"/>
        <w:lang w:val="pt-PT" w:eastAsia="en-US" w:bidi="ar-SA"/>
      </w:rPr>
    </w:lvl>
    <w:lvl w:ilvl="8" w:tplc="083403D0">
      <w:numFmt w:val="bullet"/>
      <w:lvlText w:val="•"/>
      <w:lvlJc w:val="left"/>
      <w:pPr>
        <w:ind w:left="8697" w:hanging="329"/>
      </w:pPr>
      <w:rPr>
        <w:rFonts w:hint="default"/>
        <w:lang w:val="pt-PT" w:eastAsia="en-US" w:bidi="ar-SA"/>
      </w:rPr>
    </w:lvl>
  </w:abstractNum>
  <w:abstractNum w:abstractNumId="2" w15:restartNumberingAfterBreak="0">
    <w:nsid w:val="01542E78"/>
    <w:multiLevelType w:val="hybridMultilevel"/>
    <w:tmpl w:val="C5889E8E"/>
    <w:lvl w:ilvl="0" w:tplc="2BDCEABC">
      <w:numFmt w:val="bullet"/>
      <w:lvlText w:val="-"/>
      <w:lvlJc w:val="left"/>
      <w:pPr>
        <w:ind w:left="424" w:hanging="130"/>
      </w:pPr>
      <w:rPr>
        <w:rFonts w:ascii="Times New Roman" w:eastAsia="Times New Roman" w:hAnsi="Times New Roman" w:cs="Times New Roman" w:hint="default"/>
        <w:b w:val="0"/>
        <w:bCs w:val="0"/>
        <w:i w:val="0"/>
        <w:iCs w:val="0"/>
        <w:spacing w:val="0"/>
        <w:w w:val="100"/>
        <w:sz w:val="22"/>
        <w:szCs w:val="22"/>
        <w:lang w:val="pt-PT" w:eastAsia="en-US" w:bidi="ar-SA"/>
      </w:rPr>
    </w:lvl>
    <w:lvl w:ilvl="1" w:tplc="F060292A">
      <w:numFmt w:val="bullet"/>
      <w:lvlText w:val="•"/>
      <w:lvlJc w:val="left"/>
      <w:pPr>
        <w:ind w:left="1454" w:hanging="130"/>
      </w:pPr>
      <w:rPr>
        <w:rFonts w:hint="default"/>
        <w:lang w:val="pt-PT" w:eastAsia="en-US" w:bidi="ar-SA"/>
      </w:rPr>
    </w:lvl>
    <w:lvl w:ilvl="2" w:tplc="7316B260">
      <w:numFmt w:val="bullet"/>
      <w:lvlText w:val="•"/>
      <w:lvlJc w:val="left"/>
      <w:pPr>
        <w:ind w:left="2489" w:hanging="130"/>
      </w:pPr>
      <w:rPr>
        <w:rFonts w:hint="default"/>
        <w:lang w:val="pt-PT" w:eastAsia="en-US" w:bidi="ar-SA"/>
      </w:rPr>
    </w:lvl>
    <w:lvl w:ilvl="3" w:tplc="BD920A56">
      <w:numFmt w:val="bullet"/>
      <w:lvlText w:val="•"/>
      <w:lvlJc w:val="left"/>
      <w:pPr>
        <w:ind w:left="3524" w:hanging="130"/>
      </w:pPr>
      <w:rPr>
        <w:rFonts w:hint="default"/>
        <w:lang w:val="pt-PT" w:eastAsia="en-US" w:bidi="ar-SA"/>
      </w:rPr>
    </w:lvl>
    <w:lvl w:ilvl="4" w:tplc="D820F19C">
      <w:numFmt w:val="bullet"/>
      <w:lvlText w:val="•"/>
      <w:lvlJc w:val="left"/>
      <w:pPr>
        <w:ind w:left="4558" w:hanging="130"/>
      </w:pPr>
      <w:rPr>
        <w:rFonts w:hint="default"/>
        <w:lang w:val="pt-PT" w:eastAsia="en-US" w:bidi="ar-SA"/>
      </w:rPr>
    </w:lvl>
    <w:lvl w:ilvl="5" w:tplc="B1A2221A">
      <w:numFmt w:val="bullet"/>
      <w:lvlText w:val="•"/>
      <w:lvlJc w:val="left"/>
      <w:pPr>
        <w:ind w:left="5593" w:hanging="130"/>
      </w:pPr>
      <w:rPr>
        <w:rFonts w:hint="default"/>
        <w:lang w:val="pt-PT" w:eastAsia="en-US" w:bidi="ar-SA"/>
      </w:rPr>
    </w:lvl>
    <w:lvl w:ilvl="6" w:tplc="C2D0260A">
      <w:numFmt w:val="bullet"/>
      <w:lvlText w:val="•"/>
      <w:lvlJc w:val="left"/>
      <w:pPr>
        <w:ind w:left="6628" w:hanging="130"/>
      </w:pPr>
      <w:rPr>
        <w:rFonts w:hint="default"/>
        <w:lang w:val="pt-PT" w:eastAsia="en-US" w:bidi="ar-SA"/>
      </w:rPr>
    </w:lvl>
    <w:lvl w:ilvl="7" w:tplc="CE38F3C2">
      <w:numFmt w:val="bullet"/>
      <w:lvlText w:val="•"/>
      <w:lvlJc w:val="left"/>
      <w:pPr>
        <w:ind w:left="7662" w:hanging="130"/>
      </w:pPr>
      <w:rPr>
        <w:rFonts w:hint="default"/>
        <w:lang w:val="pt-PT" w:eastAsia="en-US" w:bidi="ar-SA"/>
      </w:rPr>
    </w:lvl>
    <w:lvl w:ilvl="8" w:tplc="20EA2590">
      <w:numFmt w:val="bullet"/>
      <w:lvlText w:val="•"/>
      <w:lvlJc w:val="left"/>
      <w:pPr>
        <w:ind w:left="8697" w:hanging="130"/>
      </w:pPr>
      <w:rPr>
        <w:rFonts w:hint="default"/>
        <w:lang w:val="pt-PT" w:eastAsia="en-US" w:bidi="ar-SA"/>
      </w:rPr>
    </w:lvl>
  </w:abstractNum>
  <w:abstractNum w:abstractNumId="3" w15:restartNumberingAfterBreak="0">
    <w:nsid w:val="04596F18"/>
    <w:multiLevelType w:val="multilevel"/>
    <w:tmpl w:val="57887F24"/>
    <w:lvl w:ilvl="0">
      <w:start w:val="11"/>
      <w:numFmt w:val="decimal"/>
      <w:lvlText w:val="%1"/>
      <w:lvlJc w:val="left"/>
      <w:pPr>
        <w:ind w:left="424" w:hanging="557"/>
      </w:pPr>
      <w:rPr>
        <w:rFonts w:hint="default"/>
        <w:lang w:val="pt-PT" w:eastAsia="en-US" w:bidi="ar-SA"/>
      </w:rPr>
    </w:lvl>
    <w:lvl w:ilvl="1">
      <w:start w:val="1"/>
      <w:numFmt w:val="decimal"/>
      <w:lvlText w:val="%1.%2."/>
      <w:lvlJc w:val="left"/>
      <w:pPr>
        <w:ind w:left="424" w:hanging="557"/>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557"/>
      </w:pPr>
      <w:rPr>
        <w:rFonts w:hint="default"/>
        <w:lang w:val="pt-PT" w:eastAsia="en-US" w:bidi="ar-SA"/>
      </w:rPr>
    </w:lvl>
    <w:lvl w:ilvl="3">
      <w:numFmt w:val="bullet"/>
      <w:lvlText w:val="•"/>
      <w:lvlJc w:val="left"/>
      <w:pPr>
        <w:ind w:left="3524" w:hanging="557"/>
      </w:pPr>
      <w:rPr>
        <w:rFonts w:hint="default"/>
        <w:lang w:val="pt-PT" w:eastAsia="en-US" w:bidi="ar-SA"/>
      </w:rPr>
    </w:lvl>
    <w:lvl w:ilvl="4">
      <w:numFmt w:val="bullet"/>
      <w:lvlText w:val="•"/>
      <w:lvlJc w:val="left"/>
      <w:pPr>
        <w:ind w:left="4558" w:hanging="557"/>
      </w:pPr>
      <w:rPr>
        <w:rFonts w:hint="default"/>
        <w:lang w:val="pt-PT" w:eastAsia="en-US" w:bidi="ar-SA"/>
      </w:rPr>
    </w:lvl>
    <w:lvl w:ilvl="5">
      <w:numFmt w:val="bullet"/>
      <w:lvlText w:val="•"/>
      <w:lvlJc w:val="left"/>
      <w:pPr>
        <w:ind w:left="5593" w:hanging="557"/>
      </w:pPr>
      <w:rPr>
        <w:rFonts w:hint="default"/>
        <w:lang w:val="pt-PT" w:eastAsia="en-US" w:bidi="ar-SA"/>
      </w:rPr>
    </w:lvl>
    <w:lvl w:ilvl="6">
      <w:numFmt w:val="bullet"/>
      <w:lvlText w:val="•"/>
      <w:lvlJc w:val="left"/>
      <w:pPr>
        <w:ind w:left="6628" w:hanging="557"/>
      </w:pPr>
      <w:rPr>
        <w:rFonts w:hint="default"/>
        <w:lang w:val="pt-PT" w:eastAsia="en-US" w:bidi="ar-SA"/>
      </w:rPr>
    </w:lvl>
    <w:lvl w:ilvl="7">
      <w:numFmt w:val="bullet"/>
      <w:lvlText w:val="•"/>
      <w:lvlJc w:val="left"/>
      <w:pPr>
        <w:ind w:left="7662" w:hanging="557"/>
      </w:pPr>
      <w:rPr>
        <w:rFonts w:hint="default"/>
        <w:lang w:val="pt-PT" w:eastAsia="en-US" w:bidi="ar-SA"/>
      </w:rPr>
    </w:lvl>
    <w:lvl w:ilvl="8">
      <w:numFmt w:val="bullet"/>
      <w:lvlText w:val="•"/>
      <w:lvlJc w:val="left"/>
      <w:pPr>
        <w:ind w:left="8697" w:hanging="557"/>
      </w:pPr>
      <w:rPr>
        <w:rFonts w:hint="default"/>
        <w:lang w:val="pt-PT" w:eastAsia="en-US" w:bidi="ar-SA"/>
      </w:rPr>
    </w:lvl>
  </w:abstractNum>
  <w:abstractNum w:abstractNumId="4" w15:restartNumberingAfterBreak="0">
    <w:nsid w:val="089863FA"/>
    <w:multiLevelType w:val="hybridMultilevel"/>
    <w:tmpl w:val="5360E546"/>
    <w:lvl w:ilvl="0" w:tplc="2C6CABAA">
      <w:start w:val="1"/>
      <w:numFmt w:val="lowerLetter"/>
      <w:lvlText w:val="%1)"/>
      <w:lvlJc w:val="left"/>
      <w:pPr>
        <w:ind w:left="652" w:hanging="228"/>
      </w:pPr>
      <w:rPr>
        <w:rFonts w:ascii="Times New Roman" w:eastAsia="Times New Roman" w:hAnsi="Times New Roman" w:cs="Times New Roman" w:hint="default"/>
        <w:b w:val="0"/>
        <w:bCs w:val="0"/>
        <w:i w:val="0"/>
        <w:iCs w:val="0"/>
        <w:spacing w:val="0"/>
        <w:w w:val="100"/>
        <w:sz w:val="22"/>
        <w:szCs w:val="22"/>
        <w:lang w:val="pt-PT" w:eastAsia="en-US" w:bidi="ar-SA"/>
      </w:rPr>
    </w:lvl>
    <w:lvl w:ilvl="1" w:tplc="350EC576">
      <w:numFmt w:val="bullet"/>
      <w:lvlText w:val="•"/>
      <w:lvlJc w:val="left"/>
      <w:pPr>
        <w:ind w:left="1670" w:hanging="228"/>
      </w:pPr>
      <w:rPr>
        <w:rFonts w:hint="default"/>
        <w:lang w:val="pt-PT" w:eastAsia="en-US" w:bidi="ar-SA"/>
      </w:rPr>
    </w:lvl>
    <w:lvl w:ilvl="2" w:tplc="B2EED1DC">
      <w:numFmt w:val="bullet"/>
      <w:lvlText w:val="•"/>
      <w:lvlJc w:val="left"/>
      <w:pPr>
        <w:ind w:left="2681" w:hanging="228"/>
      </w:pPr>
      <w:rPr>
        <w:rFonts w:hint="default"/>
        <w:lang w:val="pt-PT" w:eastAsia="en-US" w:bidi="ar-SA"/>
      </w:rPr>
    </w:lvl>
    <w:lvl w:ilvl="3" w:tplc="6354EE0A">
      <w:numFmt w:val="bullet"/>
      <w:lvlText w:val="•"/>
      <w:lvlJc w:val="left"/>
      <w:pPr>
        <w:ind w:left="3692" w:hanging="228"/>
      </w:pPr>
      <w:rPr>
        <w:rFonts w:hint="default"/>
        <w:lang w:val="pt-PT" w:eastAsia="en-US" w:bidi="ar-SA"/>
      </w:rPr>
    </w:lvl>
    <w:lvl w:ilvl="4" w:tplc="878C93A2">
      <w:numFmt w:val="bullet"/>
      <w:lvlText w:val="•"/>
      <w:lvlJc w:val="left"/>
      <w:pPr>
        <w:ind w:left="4702" w:hanging="228"/>
      </w:pPr>
      <w:rPr>
        <w:rFonts w:hint="default"/>
        <w:lang w:val="pt-PT" w:eastAsia="en-US" w:bidi="ar-SA"/>
      </w:rPr>
    </w:lvl>
    <w:lvl w:ilvl="5" w:tplc="39C49BD8">
      <w:numFmt w:val="bullet"/>
      <w:lvlText w:val="•"/>
      <w:lvlJc w:val="left"/>
      <w:pPr>
        <w:ind w:left="5713" w:hanging="228"/>
      </w:pPr>
      <w:rPr>
        <w:rFonts w:hint="default"/>
        <w:lang w:val="pt-PT" w:eastAsia="en-US" w:bidi="ar-SA"/>
      </w:rPr>
    </w:lvl>
    <w:lvl w:ilvl="6" w:tplc="5C16361A">
      <w:numFmt w:val="bullet"/>
      <w:lvlText w:val="•"/>
      <w:lvlJc w:val="left"/>
      <w:pPr>
        <w:ind w:left="6724" w:hanging="228"/>
      </w:pPr>
      <w:rPr>
        <w:rFonts w:hint="default"/>
        <w:lang w:val="pt-PT" w:eastAsia="en-US" w:bidi="ar-SA"/>
      </w:rPr>
    </w:lvl>
    <w:lvl w:ilvl="7" w:tplc="EC806AD8">
      <w:numFmt w:val="bullet"/>
      <w:lvlText w:val="•"/>
      <w:lvlJc w:val="left"/>
      <w:pPr>
        <w:ind w:left="7734" w:hanging="228"/>
      </w:pPr>
      <w:rPr>
        <w:rFonts w:hint="default"/>
        <w:lang w:val="pt-PT" w:eastAsia="en-US" w:bidi="ar-SA"/>
      </w:rPr>
    </w:lvl>
    <w:lvl w:ilvl="8" w:tplc="469C5CEA">
      <w:numFmt w:val="bullet"/>
      <w:lvlText w:val="•"/>
      <w:lvlJc w:val="left"/>
      <w:pPr>
        <w:ind w:left="8745" w:hanging="228"/>
      </w:pPr>
      <w:rPr>
        <w:rFonts w:hint="default"/>
        <w:lang w:val="pt-PT" w:eastAsia="en-US" w:bidi="ar-SA"/>
      </w:rPr>
    </w:lvl>
  </w:abstractNum>
  <w:abstractNum w:abstractNumId="5" w15:restartNumberingAfterBreak="0">
    <w:nsid w:val="08DD3CBC"/>
    <w:multiLevelType w:val="multilevel"/>
    <w:tmpl w:val="94006EEC"/>
    <w:lvl w:ilvl="0">
      <w:start w:val="12"/>
      <w:numFmt w:val="decimal"/>
      <w:lvlText w:val="%1"/>
      <w:lvlJc w:val="left"/>
      <w:pPr>
        <w:ind w:left="424" w:hanging="497"/>
      </w:pPr>
      <w:rPr>
        <w:rFonts w:hint="default"/>
        <w:lang w:val="pt-PT" w:eastAsia="en-US" w:bidi="ar-SA"/>
      </w:rPr>
    </w:lvl>
    <w:lvl w:ilvl="1">
      <w:start w:val="1"/>
      <w:numFmt w:val="decimal"/>
      <w:lvlText w:val="%1.%2."/>
      <w:lvlJc w:val="left"/>
      <w:pPr>
        <w:ind w:left="424" w:hanging="497"/>
      </w:pPr>
      <w:rPr>
        <w:rFonts w:ascii="Times New Roman" w:eastAsia="Times New Roman" w:hAnsi="Times New Roman" w:cs="Times New Roman" w:hint="default"/>
        <w:b/>
        <w:bCs/>
        <w:i w:val="0"/>
        <w:iCs w:val="0"/>
        <w:spacing w:val="0"/>
        <w:w w:val="95"/>
        <w:sz w:val="22"/>
        <w:szCs w:val="22"/>
        <w:lang w:val="pt-PT" w:eastAsia="en-US" w:bidi="ar-SA"/>
      </w:rPr>
    </w:lvl>
    <w:lvl w:ilvl="2">
      <w:start w:val="1"/>
      <w:numFmt w:val="upperLetter"/>
      <w:lvlText w:val="%3)"/>
      <w:lvlJc w:val="left"/>
      <w:pPr>
        <w:ind w:left="424" w:hanging="329"/>
      </w:pPr>
      <w:rPr>
        <w:rFonts w:ascii="Times New Roman" w:eastAsia="Times New Roman" w:hAnsi="Times New Roman" w:cs="Times New Roman" w:hint="default"/>
        <w:b w:val="0"/>
        <w:bCs w:val="0"/>
        <w:i w:val="0"/>
        <w:iCs w:val="0"/>
        <w:spacing w:val="-1"/>
        <w:w w:val="100"/>
        <w:sz w:val="22"/>
        <w:szCs w:val="22"/>
        <w:lang w:val="pt-PT" w:eastAsia="en-US" w:bidi="ar-SA"/>
      </w:rPr>
    </w:lvl>
    <w:lvl w:ilvl="3">
      <w:numFmt w:val="bullet"/>
      <w:lvlText w:val="•"/>
      <w:lvlJc w:val="left"/>
      <w:pPr>
        <w:ind w:left="3524" w:hanging="329"/>
      </w:pPr>
      <w:rPr>
        <w:rFonts w:hint="default"/>
        <w:lang w:val="pt-PT" w:eastAsia="en-US" w:bidi="ar-SA"/>
      </w:rPr>
    </w:lvl>
    <w:lvl w:ilvl="4">
      <w:numFmt w:val="bullet"/>
      <w:lvlText w:val="•"/>
      <w:lvlJc w:val="left"/>
      <w:pPr>
        <w:ind w:left="4558" w:hanging="329"/>
      </w:pPr>
      <w:rPr>
        <w:rFonts w:hint="default"/>
        <w:lang w:val="pt-PT" w:eastAsia="en-US" w:bidi="ar-SA"/>
      </w:rPr>
    </w:lvl>
    <w:lvl w:ilvl="5">
      <w:numFmt w:val="bullet"/>
      <w:lvlText w:val="•"/>
      <w:lvlJc w:val="left"/>
      <w:pPr>
        <w:ind w:left="5593" w:hanging="329"/>
      </w:pPr>
      <w:rPr>
        <w:rFonts w:hint="default"/>
        <w:lang w:val="pt-PT" w:eastAsia="en-US" w:bidi="ar-SA"/>
      </w:rPr>
    </w:lvl>
    <w:lvl w:ilvl="6">
      <w:numFmt w:val="bullet"/>
      <w:lvlText w:val="•"/>
      <w:lvlJc w:val="left"/>
      <w:pPr>
        <w:ind w:left="6628" w:hanging="329"/>
      </w:pPr>
      <w:rPr>
        <w:rFonts w:hint="default"/>
        <w:lang w:val="pt-PT" w:eastAsia="en-US" w:bidi="ar-SA"/>
      </w:rPr>
    </w:lvl>
    <w:lvl w:ilvl="7">
      <w:numFmt w:val="bullet"/>
      <w:lvlText w:val="•"/>
      <w:lvlJc w:val="left"/>
      <w:pPr>
        <w:ind w:left="7662" w:hanging="329"/>
      </w:pPr>
      <w:rPr>
        <w:rFonts w:hint="default"/>
        <w:lang w:val="pt-PT" w:eastAsia="en-US" w:bidi="ar-SA"/>
      </w:rPr>
    </w:lvl>
    <w:lvl w:ilvl="8">
      <w:numFmt w:val="bullet"/>
      <w:lvlText w:val="•"/>
      <w:lvlJc w:val="left"/>
      <w:pPr>
        <w:ind w:left="8697" w:hanging="329"/>
      </w:pPr>
      <w:rPr>
        <w:rFonts w:hint="default"/>
        <w:lang w:val="pt-PT" w:eastAsia="en-US" w:bidi="ar-SA"/>
      </w:rPr>
    </w:lvl>
  </w:abstractNum>
  <w:abstractNum w:abstractNumId="6" w15:restartNumberingAfterBreak="0">
    <w:nsid w:val="0D617B8C"/>
    <w:multiLevelType w:val="multilevel"/>
    <w:tmpl w:val="E4FE8D9C"/>
    <w:lvl w:ilvl="0">
      <w:start w:val="13"/>
      <w:numFmt w:val="decimal"/>
      <w:lvlText w:val="%1"/>
      <w:lvlJc w:val="left"/>
      <w:pPr>
        <w:ind w:left="424" w:hanging="512"/>
      </w:pPr>
      <w:rPr>
        <w:rFonts w:hint="default"/>
        <w:lang w:val="pt-PT" w:eastAsia="en-US" w:bidi="ar-SA"/>
      </w:rPr>
    </w:lvl>
    <w:lvl w:ilvl="1">
      <w:start w:val="1"/>
      <w:numFmt w:val="decimal"/>
      <w:lvlText w:val="%1.%2."/>
      <w:lvlJc w:val="left"/>
      <w:pPr>
        <w:ind w:left="424" w:hanging="512"/>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512"/>
      </w:pPr>
      <w:rPr>
        <w:rFonts w:hint="default"/>
        <w:lang w:val="pt-PT" w:eastAsia="en-US" w:bidi="ar-SA"/>
      </w:rPr>
    </w:lvl>
    <w:lvl w:ilvl="3">
      <w:numFmt w:val="bullet"/>
      <w:lvlText w:val="•"/>
      <w:lvlJc w:val="left"/>
      <w:pPr>
        <w:ind w:left="3524" w:hanging="512"/>
      </w:pPr>
      <w:rPr>
        <w:rFonts w:hint="default"/>
        <w:lang w:val="pt-PT" w:eastAsia="en-US" w:bidi="ar-SA"/>
      </w:rPr>
    </w:lvl>
    <w:lvl w:ilvl="4">
      <w:numFmt w:val="bullet"/>
      <w:lvlText w:val="•"/>
      <w:lvlJc w:val="left"/>
      <w:pPr>
        <w:ind w:left="4558" w:hanging="512"/>
      </w:pPr>
      <w:rPr>
        <w:rFonts w:hint="default"/>
        <w:lang w:val="pt-PT" w:eastAsia="en-US" w:bidi="ar-SA"/>
      </w:rPr>
    </w:lvl>
    <w:lvl w:ilvl="5">
      <w:numFmt w:val="bullet"/>
      <w:lvlText w:val="•"/>
      <w:lvlJc w:val="left"/>
      <w:pPr>
        <w:ind w:left="5593" w:hanging="512"/>
      </w:pPr>
      <w:rPr>
        <w:rFonts w:hint="default"/>
        <w:lang w:val="pt-PT" w:eastAsia="en-US" w:bidi="ar-SA"/>
      </w:rPr>
    </w:lvl>
    <w:lvl w:ilvl="6">
      <w:numFmt w:val="bullet"/>
      <w:lvlText w:val="•"/>
      <w:lvlJc w:val="left"/>
      <w:pPr>
        <w:ind w:left="6628" w:hanging="512"/>
      </w:pPr>
      <w:rPr>
        <w:rFonts w:hint="default"/>
        <w:lang w:val="pt-PT" w:eastAsia="en-US" w:bidi="ar-SA"/>
      </w:rPr>
    </w:lvl>
    <w:lvl w:ilvl="7">
      <w:numFmt w:val="bullet"/>
      <w:lvlText w:val="•"/>
      <w:lvlJc w:val="left"/>
      <w:pPr>
        <w:ind w:left="7662" w:hanging="512"/>
      </w:pPr>
      <w:rPr>
        <w:rFonts w:hint="default"/>
        <w:lang w:val="pt-PT" w:eastAsia="en-US" w:bidi="ar-SA"/>
      </w:rPr>
    </w:lvl>
    <w:lvl w:ilvl="8">
      <w:numFmt w:val="bullet"/>
      <w:lvlText w:val="•"/>
      <w:lvlJc w:val="left"/>
      <w:pPr>
        <w:ind w:left="8697" w:hanging="512"/>
      </w:pPr>
      <w:rPr>
        <w:rFonts w:hint="default"/>
        <w:lang w:val="pt-PT" w:eastAsia="en-US" w:bidi="ar-SA"/>
      </w:rPr>
    </w:lvl>
  </w:abstractNum>
  <w:abstractNum w:abstractNumId="7" w15:restartNumberingAfterBreak="0">
    <w:nsid w:val="0D8859A5"/>
    <w:multiLevelType w:val="multilevel"/>
    <w:tmpl w:val="CE9CF1C4"/>
    <w:styleLink w:val="WW8Num2"/>
    <w:lvl w:ilvl="0">
      <w:start w:val="1"/>
      <w:numFmt w:val="none"/>
      <w:lvlText w:val="%1"/>
      <w:lvlJc w:val="left"/>
      <w:pPr>
        <w:ind w:left="0" w:firstLine="0"/>
      </w:pPr>
      <w:rPr>
        <w:b/>
        <w:szCs w:val="24"/>
        <w:lang w:eastAsia="ar-SA"/>
      </w:rPr>
    </w:lvl>
    <w:lvl w:ilvl="1">
      <w:start w:val="1"/>
      <w:numFmt w:val="none"/>
      <w:lvlText w:val="%2"/>
      <w:lvlJc w:val="left"/>
      <w:pPr>
        <w:ind w:left="0" w:firstLine="0"/>
      </w:pPr>
    </w:lvl>
    <w:lvl w:ilvl="2">
      <w:start w:val="1"/>
      <w:numFmt w:val="none"/>
      <w:lvlText w:val="%3"/>
      <w:lvlJc w:val="left"/>
      <w:pPr>
        <w:ind w:left="0" w:firstLine="0"/>
      </w:pPr>
    </w:lvl>
    <w:lvl w:ilvl="3">
      <w:start w:val="1"/>
      <w:numFmt w:val="none"/>
      <w:lvlText w:val="%4"/>
      <w:lvlJc w:val="left"/>
      <w:pPr>
        <w:ind w:left="0" w:firstLine="0"/>
      </w:pPr>
    </w:lvl>
    <w:lvl w:ilvl="4">
      <w:start w:val="1"/>
      <w:numFmt w:val="none"/>
      <w:lvlText w:val="%5"/>
      <w:lvlJc w:val="left"/>
      <w:pPr>
        <w:ind w:left="0" w:firstLine="0"/>
      </w:pPr>
    </w:lvl>
    <w:lvl w:ilvl="5">
      <w:start w:val="1"/>
      <w:numFmt w:val="none"/>
      <w:lvlText w:val="%6"/>
      <w:lvlJc w:val="left"/>
      <w:pPr>
        <w:ind w:left="0" w:firstLine="0"/>
      </w:pPr>
    </w:lvl>
    <w:lvl w:ilvl="6">
      <w:start w:val="1"/>
      <w:numFmt w:val="none"/>
      <w:lvlText w:val="%7"/>
      <w:lvlJc w:val="left"/>
      <w:pPr>
        <w:ind w:left="0" w:firstLine="0"/>
      </w:pPr>
    </w:lvl>
    <w:lvl w:ilvl="7">
      <w:start w:val="1"/>
      <w:numFmt w:val="none"/>
      <w:lvlText w:val="%8"/>
      <w:lvlJc w:val="left"/>
      <w:pPr>
        <w:ind w:left="0" w:firstLine="0"/>
      </w:pPr>
    </w:lvl>
    <w:lvl w:ilvl="8">
      <w:start w:val="1"/>
      <w:numFmt w:val="none"/>
      <w:lvlText w:val="%9"/>
      <w:lvlJc w:val="left"/>
      <w:pPr>
        <w:ind w:left="0" w:firstLine="0"/>
      </w:pPr>
    </w:lvl>
  </w:abstractNum>
  <w:abstractNum w:abstractNumId="8" w15:restartNumberingAfterBreak="0">
    <w:nsid w:val="10DF7C52"/>
    <w:multiLevelType w:val="hybridMultilevel"/>
    <w:tmpl w:val="704C7090"/>
    <w:lvl w:ilvl="0" w:tplc="B950A750">
      <w:start w:val="1"/>
      <w:numFmt w:val="upperLetter"/>
      <w:lvlText w:val="%1)"/>
      <w:lvlJc w:val="left"/>
      <w:pPr>
        <w:ind w:left="1420" w:hanging="288"/>
      </w:pPr>
      <w:rPr>
        <w:rFonts w:ascii="Times New Roman" w:eastAsia="Times New Roman" w:hAnsi="Times New Roman" w:cs="Times New Roman" w:hint="default"/>
        <w:b w:val="0"/>
        <w:bCs w:val="0"/>
        <w:i w:val="0"/>
        <w:iCs w:val="0"/>
        <w:spacing w:val="-1"/>
        <w:w w:val="100"/>
        <w:sz w:val="22"/>
        <w:szCs w:val="22"/>
        <w:lang w:val="pt-PT" w:eastAsia="en-US" w:bidi="ar-SA"/>
      </w:rPr>
    </w:lvl>
    <w:lvl w:ilvl="1" w:tplc="1DC20836">
      <w:numFmt w:val="bullet"/>
      <w:lvlText w:val="•"/>
      <w:lvlJc w:val="left"/>
      <w:pPr>
        <w:ind w:left="2354" w:hanging="288"/>
      </w:pPr>
      <w:rPr>
        <w:rFonts w:hint="default"/>
        <w:lang w:val="pt-PT" w:eastAsia="en-US" w:bidi="ar-SA"/>
      </w:rPr>
    </w:lvl>
    <w:lvl w:ilvl="2" w:tplc="41C22EFA">
      <w:numFmt w:val="bullet"/>
      <w:lvlText w:val="•"/>
      <w:lvlJc w:val="left"/>
      <w:pPr>
        <w:ind w:left="3289" w:hanging="288"/>
      </w:pPr>
      <w:rPr>
        <w:rFonts w:hint="default"/>
        <w:lang w:val="pt-PT" w:eastAsia="en-US" w:bidi="ar-SA"/>
      </w:rPr>
    </w:lvl>
    <w:lvl w:ilvl="3" w:tplc="7C146D2A">
      <w:numFmt w:val="bullet"/>
      <w:lvlText w:val="•"/>
      <w:lvlJc w:val="left"/>
      <w:pPr>
        <w:ind w:left="4224" w:hanging="288"/>
      </w:pPr>
      <w:rPr>
        <w:rFonts w:hint="default"/>
        <w:lang w:val="pt-PT" w:eastAsia="en-US" w:bidi="ar-SA"/>
      </w:rPr>
    </w:lvl>
    <w:lvl w:ilvl="4" w:tplc="578C3032">
      <w:numFmt w:val="bullet"/>
      <w:lvlText w:val="•"/>
      <w:lvlJc w:val="left"/>
      <w:pPr>
        <w:ind w:left="5158" w:hanging="288"/>
      </w:pPr>
      <w:rPr>
        <w:rFonts w:hint="default"/>
        <w:lang w:val="pt-PT" w:eastAsia="en-US" w:bidi="ar-SA"/>
      </w:rPr>
    </w:lvl>
    <w:lvl w:ilvl="5" w:tplc="70087058">
      <w:numFmt w:val="bullet"/>
      <w:lvlText w:val="•"/>
      <w:lvlJc w:val="left"/>
      <w:pPr>
        <w:ind w:left="6093" w:hanging="288"/>
      </w:pPr>
      <w:rPr>
        <w:rFonts w:hint="default"/>
        <w:lang w:val="pt-PT" w:eastAsia="en-US" w:bidi="ar-SA"/>
      </w:rPr>
    </w:lvl>
    <w:lvl w:ilvl="6" w:tplc="7B608F7E">
      <w:numFmt w:val="bullet"/>
      <w:lvlText w:val="•"/>
      <w:lvlJc w:val="left"/>
      <w:pPr>
        <w:ind w:left="7028" w:hanging="288"/>
      </w:pPr>
      <w:rPr>
        <w:rFonts w:hint="default"/>
        <w:lang w:val="pt-PT" w:eastAsia="en-US" w:bidi="ar-SA"/>
      </w:rPr>
    </w:lvl>
    <w:lvl w:ilvl="7" w:tplc="62EC83D6">
      <w:numFmt w:val="bullet"/>
      <w:lvlText w:val="•"/>
      <w:lvlJc w:val="left"/>
      <w:pPr>
        <w:ind w:left="7962" w:hanging="288"/>
      </w:pPr>
      <w:rPr>
        <w:rFonts w:hint="default"/>
        <w:lang w:val="pt-PT" w:eastAsia="en-US" w:bidi="ar-SA"/>
      </w:rPr>
    </w:lvl>
    <w:lvl w:ilvl="8" w:tplc="0BCC080C">
      <w:numFmt w:val="bullet"/>
      <w:lvlText w:val="•"/>
      <w:lvlJc w:val="left"/>
      <w:pPr>
        <w:ind w:left="8897" w:hanging="288"/>
      </w:pPr>
      <w:rPr>
        <w:rFonts w:hint="default"/>
        <w:lang w:val="pt-PT" w:eastAsia="en-US" w:bidi="ar-SA"/>
      </w:rPr>
    </w:lvl>
  </w:abstractNum>
  <w:abstractNum w:abstractNumId="9" w15:restartNumberingAfterBreak="0">
    <w:nsid w:val="14471C9C"/>
    <w:multiLevelType w:val="multilevel"/>
    <w:tmpl w:val="A7701A6E"/>
    <w:lvl w:ilvl="0">
      <w:start w:val="5"/>
      <w:numFmt w:val="decimal"/>
      <w:lvlText w:val="%1"/>
      <w:lvlJc w:val="left"/>
      <w:pPr>
        <w:ind w:left="424" w:hanging="471"/>
      </w:pPr>
      <w:rPr>
        <w:rFonts w:hint="default"/>
        <w:lang w:val="pt-PT" w:eastAsia="en-US" w:bidi="ar-SA"/>
      </w:rPr>
    </w:lvl>
    <w:lvl w:ilvl="1">
      <w:start w:val="1"/>
      <w:numFmt w:val="decimal"/>
      <w:lvlText w:val="%1.%2."/>
      <w:lvlJc w:val="left"/>
      <w:pPr>
        <w:ind w:left="424" w:hanging="471"/>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471"/>
      </w:pPr>
      <w:rPr>
        <w:rFonts w:hint="default"/>
        <w:lang w:val="pt-PT" w:eastAsia="en-US" w:bidi="ar-SA"/>
      </w:rPr>
    </w:lvl>
    <w:lvl w:ilvl="3">
      <w:numFmt w:val="bullet"/>
      <w:lvlText w:val="•"/>
      <w:lvlJc w:val="left"/>
      <w:pPr>
        <w:ind w:left="3524" w:hanging="471"/>
      </w:pPr>
      <w:rPr>
        <w:rFonts w:hint="default"/>
        <w:lang w:val="pt-PT" w:eastAsia="en-US" w:bidi="ar-SA"/>
      </w:rPr>
    </w:lvl>
    <w:lvl w:ilvl="4">
      <w:numFmt w:val="bullet"/>
      <w:lvlText w:val="•"/>
      <w:lvlJc w:val="left"/>
      <w:pPr>
        <w:ind w:left="4558" w:hanging="471"/>
      </w:pPr>
      <w:rPr>
        <w:rFonts w:hint="default"/>
        <w:lang w:val="pt-PT" w:eastAsia="en-US" w:bidi="ar-SA"/>
      </w:rPr>
    </w:lvl>
    <w:lvl w:ilvl="5">
      <w:numFmt w:val="bullet"/>
      <w:lvlText w:val="•"/>
      <w:lvlJc w:val="left"/>
      <w:pPr>
        <w:ind w:left="5593" w:hanging="471"/>
      </w:pPr>
      <w:rPr>
        <w:rFonts w:hint="default"/>
        <w:lang w:val="pt-PT" w:eastAsia="en-US" w:bidi="ar-SA"/>
      </w:rPr>
    </w:lvl>
    <w:lvl w:ilvl="6">
      <w:numFmt w:val="bullet"/>
      <w:lvlText w:val="•"/>
      <w:lvlJc w:val="left"/>
      <w:pPr>
        <w:ind w:left="6628" w:hanging="471"/>
      </w:pPr>
      <w:rPr>
        <w:rFonts w:hint="default"/>
        <w:lang w:val="pt-PT" w:eastAsia="en-US" w:bidi="ar-SA"/>
      </w:rPr>
    </w:lvl>
    <w:lvl w:ilvl="7">
      <w:numFmt w:val="bullet"/>
      <w:lvlText w:val="•"/>
      <w:lvlJc w:val="left"/>
      <w:pPr>
        <w:ind w:left="7662" w:hanging="471"/>
      </w:pPr>
      <w:rPr>
        <w:rFonts w:hint="default"/>
        <w:lang w:val="pt-PT" w:eastAsia="en-US" w:bidi="ar-SA"/>
      </w:rPr>
    </w:lvl>
    <w:lvl w:ilvl="8">
      <w:numFmt w:val="bullet"/>
      <w:lvlText w:val="•"/>
      <w:lvlJc w:val="left"/>
      <w:pPr>
        <w:ind w:left="8697" w:hanging="471"/>
      </w:pPr>
      <w:rPr>
        <w:rFonts w:hint="default"/>
        <w:lang w:val="pt-PT" w:eastAsia="en-US" w:bidi="ar-SA"/>
      </w:rPr>
    </w:lvl>
  </w:abstractNum>
  <w:abstractNum w:abstractNumId="10" w15:restartNumberingAfterBreak="0">
    <w:nsid w:val="149C4C50"/>
    <w:multiLevelType w:val="hybridMultilevel"/>
    <w:tmpl w:val="D2D6F800"/>
    <w:lvl w:ilvl="0" w:tplc="9B6641F0">
      <w:start w:val="1"/>
      <w:numFmt w:val="lowerLetter"/>
      <w:lvlText w:val="%1)"/>
      <w:lvlJc w:val="left"/>
      <w:pPr>
        <w:ind w:left="424" w:hanging="293"/>
      </w:pPr>
      <w:rPr>
        <w:rFonts w:ascii="Times New Roman" w:eastAsia="Times New Roman" w:hAnsi="Times New Roman" w:cs="Times New Roman" w:hint="default"/>
        <w:b w:val="0"/>
        <w:bCs w:val="0"/>
        <w:i w:val="0"/>
        <w:iCs w:val="0"/>
        <w:spacing w:val="0"/>
        <w:w w:val="100"/>
        <w:sz w:val="22"/>
        <w:szCs w:val="22"/>
        <w:lang w:val="pt-PT" w:eastAsia="en-US" w:bidi="ar-SA"/>
      </w:rPr>
    </w:lvl>
    <w:lvl w:ilvl="1" w:tplc="E7DEC190">
      <w:numFmt w:val="bullet"/>
      <w:lvlText w:val="•"/>
      <w:lvlJc w:val="left"/>
      <w:pPr>
        <w:ind w:left="1454" w:hanging="293"/>
      </w:pPr>
      <w:rPr>
        <w:rFonts w:hint="default"/>
        <w:lang w:val="pt-PT" w:eastAsia="en-US" w:bidi="ar-SA"/>
      </w:rPr>
    </w:lvl>
    <w:lvl w:ilvl="2" w:tplc="3848B03E">
      <w:numFmt w:val="bullet"/>
      <w:lvlText w:val="•"/>
      <w:lvlJc w:val="left"/>
      <w:pPr>
        <w:ind w:left="2489" w:hanging="293"/>
      </w:pPr>
      <w:rPr>
        <w:rFonts w:hint="default"/>
        <w:lang w:val="pt-PT" w:eastAsia="en-US" w:bidi="ar-SA"/>
      </w:rPr>
    </w:lvl>
    <w:lvl w:ilvl="3" w:tplc="EBD4AB34">
      <w:numFmt w:val="bullet"/>
      <w:lvlText w:val="•"/>
      <w:lvlJc w:val="left"/>
      <w:pPr>
        <w:ind w:left="3524" w:hanging="293"/>
      </w:pPr>
      <w:rPr>
        <w:rFonts w:hint="default"/>
        <w:lang w:val="pt-PT" w:eastAsia="en-US" w:bidi="ar-SA"/>
      </w:rPr>
    </w:lvl>
    <w:lvl w:ilvl="4" w:tplc="86FC0C9E">
      <w:numFmt w:val="bullet"/>
      <w:lvlText w:val="•"/>
      <w:lvlJc w:val="left"/>
      <w:pPr>
        <w:ind w:left="4558" w:hanging="293"/>
      </w:pPr>
      <w:rPr>
        <w:rFonts w:hint="default"/>
        <w:lang w:val="pt-PT" w:eastAsia="en-US" w:bidi="ar-SA"/>
      </w:rPr>
    </w:lvl>
    <w:lvl w:ilvl="5" w:tplc="69541A8A">
      <w:numFmt w:val="bullet"/>
      <w:lvlText w:val="•"/>
      <w:lvlJc w:val="left"/>
      <w:pPr>
        <w:ind w:left="5593" w:hanging="293"/>
      </w:pPr>
      <w:rPr>
        <w:rFonts w:hint="default"/>
        <w:lang w:val="pt-PT" w:eastAsia="en-US" w:bidi="ar-SA"/>
      </w:rPr>
    </w:lvl>
    <w:lvl w:ilvl="6" w:tplc="79C64456">
      <w:numFmt w:val="bullet"/>
      <w:lvlText w:val="•"/>
      <w:lvlJc w:val="left"/>
      <w:pPr>
        <w:ind w:left="6628" w:hanging="293"/>
      </w:pPr>
      <w:rPr>
        <w:rFonts w:hint="default"/>
        <w:lang w:val="pt-PT" w:eastAsia="en-US" w:bidi="ar-SA"/>
      </w:rPr>
    </w:lvl>
    <w:lvl w:ilvl="7" w:tplc="21D419A2">
      <w:numFmt w:val="bullet"/>
      <w:lvlText w:val="•"/>
      <w:lvlJc w:val="left"/>
      <w:pPr>
        <w:ind w:left="7662" w:hanging="293"/>
      </w:pPr>
      <w:rPr>
        <w:rFonts w:hint="default"/>
        <w:lang w:val="pt-PT" w:eastAsia="en-US" w:bidi="ar-SA"/>
      </w:rPr>
    </w:lvl>
    <w:lvl w:ilvl="8" w:tplc="A0F4171C">
      <w:numFmt w:val="bullet"/>
      <w:lvlText w:val="•"/>
      <w:lvlJc w:val="left"/>
      <w:pPr>
        <w:ind w:left="8697" w:hanging="293"/>
      </w:pPr>
      <w:rPr>
        <w:rFonts w:hint="default"/>
        <w:lang w:val="pt-PT" w:eastAsia="en-US" w:bidi="ar-SA"/>
      </w:rPr>
    </w:lvl>
  </w:abstractNum>
  <w:abstractNum w:abstractNumId="11" w15:restartNumberingAfterBreak="0">
    <w:nsid w:val="1BD56BE5"/>
    <w:multiLevelType w:val="multilevel"/>
    <w:tmpl w:val="F21A5A24"/>
    <w:lvl w:ilvl="0">
      <w:start w:val="8"/>
      <w:numFmt w:val="decimal"/>
      <w:lvlText w:val="%1"/>
      <w:lvlJc w:val="left"/>
      <w:pPr>
        <w:ind w:left="424" w:hanging="399"/>
      </w:pPr>
      <w:rPr>
        <w:rFonts w:hint="default"/>
        <w:lang w:val="pt-PT" w:eastAsia="en-US" w:bidi="ar-SA"/>
      </w:rPr>
    </w:lvl>
    <w:lvl w:ilvl="1">
      <w:start w:val="1"/>
      <w:numFmt w:val="decimal"/>
      <w:lvlText w:val="%1.%2."/>
      <w:lvlJc w:val="left"/>
      <w:pPr>
        <w:ind w:left="424" w:hanging="399"/>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399"/>
      </w:pPr>
      <w:rPr>
        <w:rFonts w:hint="default"/>
        <w:lang w:val="pt-PT" w:eastAsia="en-US" w:bidi="ar-SA"/>
      </w:rPr>
    </w:lvl>
    <w:lvl w:ilvl="3">
      <w:numFmt w:val="bullet"/>
      <w:lvlText w:val="•"/>
      <w:lvlJc w:val="left"/>
      <w:pPr>
        <w:ind w:left="3524" w:hanging="399"/>
      </w:pPr>
      <w:rPr>
        <w:rFonts w:hint="default"/>
        <w:lang w:val="pt-PT" w:eastAsia="en-US" w:bidi="ar-SA"/>
      </w:rPr>
    </w:lvl>
    <w:lvl w:ilvl="4">
      <w:numFmt w:val="bullet"/>
      <w:lvlText w:val="•"/>
      <w:lvlJc w:val="left"/>
      <w:pPr>
        <w:ind w:left="4558" w:hanging="399"/>
      </w:pPr>
      <w:rPr>
        <w:rFonts w:hint="default"/>
        <w:lang w:val="pt-PT" w:eastAsia="en-US" w:bidi="ar-SA"/>
      </w:rPr>
    </w:lvl>
    <w:lvl w:ilvl="5">
      <w:numFmt w:val="bullet"/>
      <w:lvlText w:val="•"/>
      <w:lvlJc w:val="left"/>
      <w:pPr>
        <w:ind w:left="5593" w:hanging="399"/>
      </w:pPr>
      <w:rPr>
        <w:rFonts w:hint="default"/>
        <w:lang w:val="pt-PT" w:eastAsia="en-US" w:bidi="ar-SA"/>
      </w:rPr>
    </w:lvl>
    <w:lvl w:ilvl="6">
      <w:numFmt w:val="bullet"/>
      <w:lvlText w:val="•"/>
      <w:lvlJc w:val="left"/>
      <w:pPr>
        <w:ind w:left="6628" w:hanging="399"/>
      </w:pPr>
      <w:rPr>
        <w:rFonts w:hint="default"/>
        <w:lang w:val="pt-PT" w:eastAsia="en-US" w:bidi="ar-SA"/>
      </w:rPr>
    </w:lvl>
    <w:lvl w:ilvl="7">
      <w:numFmt w:val="bullet"/>
      <w:lvlText w:val="•"/>
      <w:lvlJc w:val="left"/>
      <w:pPr>
        <w:ind w:left="7662" w:hanging="399"/>
      </w:pPr>
      <w:rPr>
        <w:rFonts w:hint="default"/>
        <w:lang w:val="pt-PT" w:eastAsia="en-US" w:bidi="ar-SA"/>
      </w:rPr>
    </w:lvl>
    <w:lvl w:ilvl="8">
      <w:numFmt w:val="bullet"/>
      <w:lvlText w:val="•"/>
      <w:lvlJc w:val="left"/>
      <w:pPr>
        <w:ind w:left="8697" w:hanging="399"/>
      </w:pPr>
      <w:rPr>
        <w:rFonts w:hint="default"/>
        <w:lang w:val="pt-PT" w:eastAsia="en-US" w:bidi="ar-SA"/>
      </w:rPr>
    </w:lvl>
  </w:abstractNum>
  <w:abstractNum w:abstractNumId="12" w15:restartNumberingAfterBreak="0">
    <w:nsid w:val="1EA01D04"/>
    <w:multiLevelType w:val="hybridMultilevel"/>
    <w:tmpl w:val="BD8C29B0"/>
    <w:lvl w:ilvl="0" w:tplc="8FE6D924">
      <w:start w:val="1"/>
      <w:numFmt w:val="lowerLetter"/>
      <w:lvlText w:val="%1)"/>
      <w:lvlJc w:val="left"/>
      <w:pPr>
        <w:ind w:left="930" w:hanging="360"/>
      </w:pPr>
      <w:rPr>
        <w:rFonts w:hint="default"/>
        <w:b/>
        <w:bCs/>
      </w:rPr>
    </w:lvl>
    <w:lvl w:ilvl="1" w:tplc="04160019" w:tentative="1">
      <w:start w:val="1"/>
      <w:numFmt w:val="lowerLetter"/>
      <w:lvlText w:val="%2."/>
      <w:lvlJc w:val="left"/>
      <w:pPr>
        <w:ind w:left="1650" w:hanging="360"/>
      </w:pPr>
    </w:lvl>
    <w:lvl w:ilvl="2" w:tplc="0416001B" w:tentative="1">
      <w:start w:val="1"/>
      <w:numFmt w:val="lowerRoman"/>
      <w:lvlText w:val="%3."/>
      <w:lvlJc w:val="right"/>
      <w:pPr>
        <w:ind w:left="2370" w:hanging="180"/>
      </w:pPr>
    </w:lvl>
    <w:lvl w:ilvl="3" w:tplc="0416000F" w:tentative="1">
      <w:start w:val="1"/>
      <w:numFmt w:val="decimal"/>
      <w:lvlText w:val="%4."/>
      <w:lvlJc w:val="left"/>
      <w:pPr>
        <w:ind w:left="3090" w:hanging="360"/>
      </w:pPr>
    </w:lvl>
    <w:lvl w:ilvl="4" w:tplc="04160019" w:tentative="1">
      <w:start w:val="1"/>
      <w:numFmt w:val="lowerLetter"/>
      <w:lvlText w:val="%5."/>
      <w:lvlJc w:val="left"/>
      <w:pPr>
        <w:ind w:left="3810" w:hanging="360"/>
      </w:pPr>
    </w:lvl>
    <w:lvl w:ilvl="5" w:tplc="0416001B" w:tentative="1">
      <w:start w:val="1"/>
      <w:numFmt w:val="lowerRoman"/>
      <w:lvlText w:val="%6."/>
      <w:lvlJc w:val="right"/>
      <w:pPr>
        <w:ind w:left="4530" w:hanging="180"/>
      </w:pPr>
    </w:lvl>
    <w:lvl w:ilvl="6" w:tplc="0416000F" w:tentative="1">
      <w:start w:val="1"/>
      <w:numFmt w:val="decimal"/>
      <w:lvlText w:val="%7."/>
      <w:lvlJc w:val="left"/>
      <w:pPr>
        <w:ind w:left="5250" w:hanging="360"/>
      </w:pPr>
    </w:lvl>
    <w:lvl w:ilvl="7" w:tplc="04160019" w:tentative="1">
      <w:start w:val="1"/>
      <w:numFmt w:val="lowerLetter"/>
      <w:lvlText w:val="%8."/>
      <w:lvlJc w:val="left"/>
      <w:pPr>
        <w:ind w:left="5970" w:hanging="360"/>
      </w:pPr>
    </w:lvl>
    <w:lvl w:ilvl="8" w:tplc="0416001B" w:tentative="1">
      <w:start w:val="1"/>
      <w:numFmt w:val="lowerRoman"/>
      <w:lvlText w:val="%9."/>
      <w:lvlJc w:val="right"/>
      <w:pPr>
        <w:ind w:left="6690" w:hanging="180"/>
      </w:pPr>
    </w:lvl>
  </w:abstractNum>
  <w:abstractNum w:abstractNumId="13" w15:restartNumberingAfterBreak="0">
    <w:nsid w:val="265003A4"/>
    <w:multiLevelType w:val="multilevel"/>
    <w:tmpl w:val="D018B654"/>
    <w:lvl w:ilvl="0">
      <w:start w:val="6"/>
      <w:numFmt w:val="decimal"/>
      <w:lvlText w:val="%1"/>
      <w:lvlJc w:val="left"/>
      <w:pPr>
        <w:ind w:left="424" w:hanging="387"/>
      </w:pPr>
      <w:rPr>
        <w:rFonts w:hint="default"/>
        <w:lang w:val="pt-PT" w:eastAsia="en-US" w:bidi="ar-SA"/>
      </w:rPr>
    </w:lvl>
    <w:lvl w:ilvl="1">
      <w:start w:val="1"/>
      <w:numFmt w:val="decimal"/>
      <w:lvlText w:val="%1.%2."/>
      <w:lvlJc w:val="left"/>
      <w:pPr>
        <w:ind w:left="424" w:hanging="387"/>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387"/>
      </w:pPr>
      <w:rPr>
        <w:rFonts w:hint="default"/>
        <w:lang w:val="pt-PT" w:eastAsia="en-US" w:bidi="ar-SA"/>
      </w:rPr>
    </w:lvl>
    <w:lvl w:ilvl="3">
      <w:numFmt w:val="bullet"/>
      <w:lvlText w:val="•"/>
      <w:lvlJc w:val="left"/>
      <w:pPr>
        <w:ind w:left="3524" w:hanging="387"/>
      </w:pPr>
      <w:rPr>
        <w:rFonts w:hint="default"/>
        <w:lang w:val="pt-PT" w:eastAsia="en-US" w:bidi="ar-SA"/>
      </w:rPr>
    </w:lvl>
    <w:lvl w:ilvl="4">
      <w:numFmt w:val="bullet"/>
      <w:lvlText w:val="•"/>
      <w:lvlJc w:val="left"/>
      <w:pPr>
        <w:ind w:left="4558" w:hanging="387"/>
      </w:pPr>
      <w:rPr>
        <w:rFonts w:hint="default"/>
        <w:lang w:val="pt-PT" w:eastAsia="en-US" w:bidi="ar-SA"/>
      </w:rPr>
    </w:lvl>
    <w:lvl w:ilvl="5">
      <w:numFmt w:val="bullet"/>
      <w:lvlText w:val="•"/>
      <w:lvlJc w:val="left"/>
      <w:pPr>
        <w:ind w:left="5593" w:hanging="387"/>
      </w:pPr>
      <w:rPr>
        <w:rFonts w:hint="default"/>
        <w:lang w:val="pt-PT" w:eastAsia="en-US" w:bidi="ar-SA"/>
      </w:rPr>
    </w:lvl>
    <w:lvl w:ilvl="6">
      <w:numFmt w:val="bullet"/>
      <w:lvlText w:val="•"/>
      <w:lvlJc w:val="left"/>
      <w:pPr>
        <w:ind w:left="6628" w:hanging="387"/>
      </w:pPr>
      <w:rPr>
        <w:rFonts w:hint="default"/>
        <w:lang w:val="pt-PT" w:eastAsia="en-US" w:bidi="ar-SA"/>
      </w:rPr>
    </w:lvl>
    <w:lvl w:ilvl="7">
      <w:numFmt w:val="bullet"/>
      <w:lvlText w:val="•"/>
      <w:lvlJc w:val="left"/>
      <w:pPr>
        <w:ind w:left="7662" w:hanging="387"/>
      </w:pPr>
      <w:rPr>
        <w:rFonts w:hint="default"/>
        <w:lang w:val="pt-PT" w:eastAsia="en-US" w:bidi="ar-SA"/>
      </w:rPr>
    </w:lvl>
    <w:lvl w:ilvl="8">
      <w:numFmt w:val="bullet"/>
      <w:lvlText w:val="•"/>
      <w:lvlJc w:val="left"/>
      <w:pPr>
        <w:ind w:left="8697" w:hanging="387"/>
      </w:pPr>
      <w:rPr>
        <w:rFonts w:hint="default"/>
        <w:lang w:val="pt-PT" w:eastAsia="en-US" w:bidi="ar-SA"/>
      </w:rPr>
    </w:lvl>
  </w:abstractNum>
  <w:abstractNum w:abstractNumId="14" w15:restartNumberingAfterBreak="0">
    <w:nsid w:val="2E203DC9"/>
    <w:multiLevelType w:val="multilevel"/>
    <w:tmpl w:val="200273C0"/>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upperLetter"/>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Zero"/>
      <w:lvlText w:val="%1.%2.%3.%4.%5.%6.%7"/>
      <w:lvlJc w:val="left"/>
      <w:pPr>
        <w:ind w:left="1440" w:hanging="1440"/>
      </w:pPr>
      <w:rPr>
        <w:rFonts w:hint="default"/>
        <w:b/>
      </w:rPr>
    </w:lvl>
    <w:lvl w:ilvl="7">
      <w:start w:val="1"/>
      <w:numFmt w:val="decimalZero"/>
      <w:lvlText w:val="%1.%2.%3.%4.%5.%6.%7.%8"/>
      <w:lvlJc w:val="left"/>
      <w:pPr>
        <w:ind w:left="1440" w:hanging="1440"/>
      </w:pPr>
      <w:rPr>
        <w:rFonts w:hint="default"/>
        <w:b/>
      </w:rPr>
    </w:lvl>
    <w:lvl w:ilvl="8">
      <w:start w:val="1"/>
      <w:numFmt w:val="decimalZero"/>
      <w:lvlText w:val="%1.%2.%3.%4.%5.%6.%7.%8.%9"/>
      <w:lvlJc w:val="left"/>
      <w:pPr>
        <w:ind w:left="1800" w:hanging="1800"/>
      </w:pPr>
      <w:rPr>
        <w:rFonts w:hint="default"/>
        <w:b/>
      </w:rPr>
    </w:lvl>
  </w:abstractNum>
  <w:abstractNum w:abstractNumId="15" w15:restartNumberingAfterBreak="0">
    <w:nsid w:val="2E85548D"/>
    <w:multiLevelType w:val="multilevel"/>
    <w:tmpl w:val="B90465FA"/>
    <w:lvl w:ilvl="0">
      <w:start w:val="10"/>
      <w:numFmt w:val="decimal"/>
      <w:lvlText w:val="%1"/>
      <w:lvlJc w:val="left"/>
      <w:pPr>
        <w:ind w:left="424" w:hanging="500"/>
      </w:pPr>
      <w:rPr>
        <w:rFonts w:hint="default"/>
        <w:lang w:val="pt-PT" w:eastAsia="en-US" w:bidi="ar-SA"/>
      </w:rPr>
    </w:lvl>
    <w:lvl w:ilvl="1">
      <w:start w:val="1"/>
      <w:numFmt w:val="decimal"/>
      <w:lvlText w:val="%1.%2."/>
      <w:lvlJc w:val="left"/>
      <w:pPr>
        <w:ind w:left="424" w:hanging="500"/>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500"/>
      </w:pPr>
      <w:rPr>
        <w:rFonts w:hint="default"/>
        <w:lang w:val="pt-PT" w:eastAsia="en-US" w:bidi="ar-SA"/>
      </w:rPr>
    </w:lvl>
    <w:lvl w:ilvl="3">
      <w:numFmt w:val="bullet"/>
      <w:lvlText w:val="•"/>
      <w:lvlJc w:val="left"/>
      <w:pPr>
        <w:ind w:left="3524" w:hanging="500"/>
      </w:pPr>
      <w:rPr>
        <w:rFonts w:hint="default"/>
        <w:lang w:val="pt-PT" w:eastAsia="en-US" w:bidi="ar-SA"/>
      </w:rPr>
    </w:lvl>
    <w:lvl w:ilvl="4">
      <w:numFmt w:val="bullet"/>
      <w:lvlText w:val="•"/>
      <w:lvlJc w:val="left"/>
      <w:pPr>
        <w:ind w:left="4558" w:hanging="500"/>
      </w:pPr>
      <w:rPr>
        <w:rFonts w:hint="default"/>
        <w:lang w:val="pt-PT" w:eastAsia="en-US" w:bidi="ar-SA"/>
      </w:rPr>
    </w:lvl>
    <w:lvl w:ilvl="5">
      <w:numFmt w:val="bullet"/>
      <w:lvlText w:val="•"/>
      <w:lvlJc w:val="left"/>
      <w:pPr>
        <w:ind w:left="5593" w:hanging="500"/>
      </w:pPr>
      <w:rPr>
        <w:rFonts w:hint="default"/>
        <w:lang w:val="pt-PT" w:eastAsia="en-US" w:bidi="ar-SA"/>
      </w:rPr>
    </w:lvl>
    <w:lvl w:ilvl="6">
      <w:numFmt w:val="bullet"/>
      <w:lvlText w:val="•"/>
      <w:lvlJc w:val="left"/>
      <w:pPr>
        <w:ind w:left="6628" w:hanging="500"/>
      </w:pPr>
      <w:rPr>
        <w:rFonts w:hint="default"/>
        <w:lang w:val="pt-PT" w:eastAsia="en-US" w:bidi="ar-SA"/>
      </w:rPr>
    </w:lvl>
    <w:lvl w:ilvl="7">
      <w:numFmt w:val="bullet"/>
      <w:lvlText w:val="•"/>
      <w:lvlJc w:val="left"/>
      <w:pPr>
        <w:ind w:left="7662" w:hanging="500"/>
      </w:pPr>
      <w:rPr>
        <w:rFonts w:hint="default"/>
        <w:lang w:val="pt-PT" w:eastAsia="en-US" w:bidi="ar-SA"/>
      </w:rPr>
    </w:lvl>
    <w:lvl w:ilvl="8">
      <w:numFmt w:val="bullet"/>
      <w:lvlText w:val="•"/>
      <w:lvlJc w:val="left"/>
      <w:pPr>
        <w:ind w:left="8697" w:hanging="500"/>
      </w:pPr>
      <w:rPr>
        <w:rFonts w:hint="default"/>
        <w:lang w:val="pt-PT" w:eastAsia="en-US" w:bidi="ar-SA"/>
      </w:rPr>
    </w:lvl>
  </w:abstractNum>
  <w:abstractNum w:abstractNumId="16" w15:restartNumberingAfterBreak="0">
    <w:nsid w:val="342A5DB3"/>
    <w:multiLevelType w:val="hybridMultilevel"/>
    <w:tmpl w:val="E682876A"/>
    <w:lvl w:ilvl="0" w:tplc="72E2B39E">
      <w:start w:val="1"/>
      <w:numFmt w:val="lowerLetter"/>
      <w:lvlText w:val="%1)"/>
      <w:lvlJc w:val="left"/>
      <w:pPr>
        <w:ind w:left="424" w:hanging="279"/>
      </w:pPr>
      <w:rPr>
        <w:rFonts w:ascii="Times New Roman" w:eastAsia="Times New Roman" w:hAnsi="Times New Roman" w:cs="Times New Roman" w:hint="default"/>
        <w:b w:val="0"/>
        <w:bCs w:val="0"/>
        <w:i w:val="0"/>
        <w:iCs w:val="0"/>
        <w:spacing w:val="0"/>
        <w:w w:val="100"/>
        <w:sz w:val="22"/>
        <w:szCs w:val="22"/>
        <w:lang w:val="pt-PT" w:eastAsia="en-US" w:bidi="ar-SA"/>
      </w:rPr>
    </w:lvl>
    <w:lvl w:ilvl="1" w:tplc="496068AA">
      <w:numFmt w:val="bullet"/>
      <w:lvlText w:val="•"/>
      <w:lvlJc w:val="left"/>
      <w:pPr>
        <w:ind w:left="1454" w:hanging="279"/>
      </w:pPr>
      <w:rPr>
        <w:rFonts w:hint="default"/>
        <w:lang w:val="pt-PT" w:eastAsia="en-US" w:bidi="ar-SA"/>
      </w:rPr>
    </w:lvl>
    <w:lvl w:ilvl="2" w:tplc="AD38AEB0">
      <w:numFmt w:val="bullet"/>
      <w:lvlText w:val="•"/>
      <w:lvlJc w:val="left"/>
      <w:pPr>
        <w:ind w:left="2489" w:hanging="279"/>
      </w:pPr>
      <w:rPr>
        <w:rFonts w:hint="default"/>
        <w:lang w:val="pt-PT" w:eastAsia="en-US" w:bidi="ar-SA"/>
      </w:rPr>
    </w:lvl>
    <w:lvl w:ilvl="3" w:tplc="0434AEAC">
      <w:numFmt w:val="bullet"/>
      <w:lvlText w:val="•"/>
      <w:lvlJc w:val="left"/>
      <w:pPr>
        <w:ind w:left="3524" w:hanging="279"/>
      </w:pPr>
      <w:rPr>
        <w:rFonts w:hint="default"/>
        <w:lang w:val="pt-PT" w:eastAsia="en-US" w:bidi="ar-SA"/>
      </w:rPr>
    </w:lvl>
    <w:lvl w:ilvl="4" w:tplc="76787DF6">
      <w:numFmt w:val="bullet"/>
      <w:lvlText w:val="•"/>
      <w:lvlJc w:val="left"/>
      <w:pPr>
        <w:ind w:left="4558" w:hanging="279"/>
      </w:pPr>
      <w:rPr>
        <w:rFonts w:hint="default"/>
        <w:lang w:val="pt-PT" w:eastAsia="en-US" w:bidi="ar-SA"/>
      </w:rPr>
    </w:lvl>
    <w:lvl w:ilvl="5" w:tplc="A694E8EA">
      <w:numFmt w:val="bullet"/>
      <w:lvlText w:val="•"/>
      <w:lvlJc w:val="left"/>
      <w:pPr>
        <w:ind w:left="5593" w:hanging="279"/>
      </w:pPr>
      <w:rPr>
        <w:rFonts w:hint="default"/>
        <w:lang w:val="pt-PT" w:eastAsia="en-US" w:bidi="ar-SA"/>
      </w:rPr>
    </w:lvl>
    <w:lvl w:ilvl="6" w:tplc="0C84A14C">
      <w:numFmt w:val="bullet"/>
      <w:lvlText w:val="•"/>
      <w:lvlJc w:val="left"/>
      <w:pPr>
        <w:ind w:left="6628" w:hanging="279"/>
      </w:pPr>
      <w:rPr>
        <w:rFonts w:hint="default"/>
        <w:lang w:val="pt-PT" w:eastAsia="en-US" w:bidi="ar-SA"/>
      </w:rPr>
    </w:lvl>
    <w:lvl w:ilvl="7" w:tplc="86A26402">
      <w:numFmt w:val="bullet"/>
      <w:lvlText w:val="•"/>
      <w:lvlJc w:val="left"/>
      <w:pPr>
        <w:ind w:left="7662" w:hanging="279"/>
      </w:pPr>
      <w:rPr>
        <w:rFonts w:hint="default"/>
        <w:lang w:val="pt-PT" w:eastAsia="en-US" w:bidi="ar-SA"/>
      </w:rPr>
    </w:lvl>
    <w:lvl w:ilvl="8" w:tplc="3E0A8FE8">
      <w:numFmt w:val="bullet"/>
      <w:lvlText w:val="•"/>
      <w:lvlJc w:val="left"/>
      <w:pPr>
        <w:ind w:left="8697" w:hanging="279"/>
      </w:pPr>
      <w:rPr>
        <w:rFonts w:hint="default"/>
        <w:lang w:val="pt-PT" w:eastAsia="en-US" w:bidi="ar-SA"/>
      </w:rPr>
    </w:lvl>
  </w:abstractNum>
  <w:abstractNum w:abstractNumId="17" w15:restartNumberingAfterBreak="0">
    <w:nsid w:val="345E2DA7"/>
    <w:multiLevelType w:val="multilevel"/>
    <w:tmpl w:val="2438F7AE"/>
    <w:lvl w:ilvl="0">
      <w:start w:val="3"/>
      <w:numFmt w:val="decimal"/>
      <w:lvlText w:val="%1"/>
      <w:lvlJc w:val="left"/>
      <w:pPr>
        <w:ind w:left="424" w:hanging="394"/>
      </w:pPr>
      <w:rPr>
        <w:rFonts w:hint="default"/>
        <w:lang w:val="pt-PT" w:eastAsia="en-US" w:bidi="ar-SA"/>
      </w:rPr>
    </w:lvl>
    <w:lvl w:ilvl="1">
      <w:start w:val="1"/>
      <w:numFmt w:val="decimal"/>
      <w:lvlText w:val="%1.%2."/>
      <w:lvlJc w:val="left"/>
      <w:pPr>
        <w:ind w:left="424" w:hanging="394"/>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394"/>
      </w:pPr>
      <w:rPr>
        <w:rFonts w:hint="default"/>
        <w:lang w:val="pt-PT" w:eastAsia="en-US" w:bidi="ar-SA"/>
      </w:rPr>
    </w:lvl>
    <w:lvl w:ilvl="3">
      <w:numFmt w:val="bullet"/>
      <w:lvlText w:val="•"/>
      <w:lvlJc w:val="left"/>
      <w:pPr>
        <w:ind w:left="3524" w:hanging="394"/>
      </w:pPr>
      <w:rPr>
        <w:rFonts w:hint="default"/>
        <w:lang w:val="pt-PT" w:eastAsia="en-US" w:bidi="ar-SA"/>
      </w:rPr>
    </w:lvl>
    <w:lvl w:ilvl="4">
      <w:numFmt w:val="bullet"/>
      <w:lvlText w:val="•"/>
      <w:lvlJc w:val="left"/>
      <w:pPr>
        <w:ind w:left="4558" w:hanging="394"/>
      </w:pPr>
      <w:rPr>
        <w:rFonts w:hint="default"/>
        <w:lang w:val="pt-PT" w:eastAsia="en-US" w:bidi="ar-SA"/>
      </w:rPr>
    </w:lvl>
    <w:lvl w:ilvl="5">
      <w:numFmt w:val="bullet"/>
      <w:lvlText w:val="•"/>
      <w:lvlJc w:val="left"/>
      <w:pPr>
        <w:ind w:left="5593" w:hanging="394"/>
      </w:pPr>
      <w:rPr>
        <w:rFonts w:hint="default"/>
        <w:lang w:val="pt-PT" w:eastAsia="en-US" w:bidi="ar-SA"/>
      </w:rPr>
    </w:lvl>
    <w:lvl w:ilvl="6">
      <w:numFmt w:val="bullet"/>
      <w:lvlText w:val="•"/>
      <w:lvlJc w:val="left"/>
      <w:pPr>
        <w:ind w:left="6628" w:hanging="394"/>
      </w:pPr>
      <w:rPr>
        <w:rFonts w:hint="default"/>
        <w:lang w:val="pt-PT" w:eastAsia="en-US" w:bidi="ar-SA"/>
      </w:rPr>
    </w:lvl>
    <w:lvl w:ilvl="7">
      <w:numFmt w:val="bullet"/>
      <w:lvlText w:val="•"/>
      <w:lvlJc w:val="left"/>
      <w:pPr>
        <w:ind w:left="7662" w:hanging="394"/>
      </w:pPr>
      <w:rPr>
        <w:rFonts w:hint="default"/>
        <w:lang w:val="pt-PT" w:eastAsia="en-US" w:bidi="ar-SA"/>
      </w:rPr>
    </w:lvl>
    <w:lvl w:ilvl="8">
      <w:numFmt w:val="bullet"/>
      <w:lvlText w:val="•"/>
      <w:lvlJc w:val="left"/>
      <w:pPr>
        <w:ind w:left="8697" w:hanging="394"/>
      </w:pPr>
      <w:rPr>
        <w:rFonts w:hint="default"/>
        <w:lang w:val="pt-PT" w:eastAsia="en-US" w:bidi="ar-SA"/>
      </w:rPr>
    </w:lvl>
  </w:abstractNum>
  <w:abstractNum w:abstractNumId="18" w15:restartNumberingAfterBreak="0">
    <w:nsid w:val="36853DC3"/>
    <w:multiLevelType w:val="hybridMultilevel"/>
    <w:tmpl w:val="3D86BD40"/>
    <w:lvl w:ilvl="0" w:tplc="E7DC8FE2">
      <w:start w:val="1"/>
      <w:numFmt w:val="lowerLetter"/>
      <w:lvlText w:val="%1)"/>
      <w:lvlJc w:val="left"/>
      <w:pPr>
        <w:ind w:left="424" w:hanging="228"/>
      </w:pPr>
      <w:rPr>
        <w:rFonts w:ascii="Times New Roman" w:eastAsia="Times New Roman" w:hAnsi="Times New Roman" w:cs="Times New Roman" w:hint="default"/>
        <w:b w:val="0"/>
        <w:bCs w:val="0"/>
        <w:i w:val="0"/>
        <w:iCs w:val="0"/>
        <w:spacing w:val="0"/>
        <w:w w:val="100"/>
        <w:sz w:val="22"/>
        <w:szCs w:val="22"/>
        <w:lang w:val="pt-PT" w:eastAsia="en-US" w:bidi="ar-SA"/>
      </w:rPr>
    </w:lvl>
    <w:lvl w:ilvl="1" w:tplc="6D1643A2">
      <w:numFmt w:val="bullet"/>
      <w:lvlText w:val="•"/>
      <w:lvlJc w:val="left"/>
      <w:pPr>
        <w:ind w:left="1454" w:hanging="228"/>
      </w:pPr>
      <w:rPr>
        <w:rFonts w:hint="default"/>
        <w:lang w:val="pt-PT" w:eastAsia="en-US" w:bidi="ar-SA"/>
      </w:rPr>
    </w:lvl>
    <w:lvl w:ilvl="2" w:tplc="205CB8C8">
      <w:numFmt w:val="bullet"/>
      <w:lvlText w:val="•"/>
      <w:lvlJc w:val="left"/>
      <w:pPr>
        <w:ind w:left="2489" w:hanging="228"/>
      </w:pPr>
      <w:rPr>
        <w:rFonts w:hint="default"/>
        <w:lang w:val="pt-PT" w:eastAsia="en-US" w:bidi="ar-SA"/>
      </w:rPr>
    </w:lvl>
    <w:lvl w:ilvl="3" w:tplc="7E76035C">
      <w:numFmt w:val="bullet"/>
      <w:lvlText w:val="•"/>
      <w:lvlJc w:val="left"/>
      <w:pPr>
        <w:ind w:left="3524" w:hanging="228"/>
      </w:pPr>
      <w:rPr>
        <w:rFonts w:hint="default"/>
        <w:lang w:val="pt-PT" w:eastAsia="en-US" w:bidi="ar-SA"/>
      </w:rPr>
    </w:lvl>
    <w:lvl w:ilvl="4" w:tplc="3710EAE6">
      <w:numFmt w:val="bullet"/>
      <w:lvlText w:val="•"/>
      <w:lvlJc w:val="left"/>
      <w:pPr>
        <w:ind w:left="4558" w:hanging="228"/>
      </w:pPr>
      <w:rPr>
        <w:rFonts w:hint="default"/>
        <w:lang w:val="pt-PT" w:eastAsia="en-US" w:bidi="ar-SA"/>
      </w:rPr>
    </w:lvl>
    <w:lvl w:ilvl="5" w:tplc="0BF4C9B6">
      <w:numFmt w:val="bullet"/>
      <w:lvlText w:val="•"/>
      <w:lvlJc w:val="left"/>
      <w:pPr>
        <w:ind w:left="5593" w:hanging="228"/>
      </w:pPr>
      <w:rPr>
        <w:rFonts w:hint="default"/>
        <w:lang w:val="pt-PT" w:eastAsia="en-US" w:bidi="ar-SA"/>
      </w:rPr>
    </w:lvl>
    <w:lvl w:ilvl="6" w:tplc="E0605278">
      <w:numFmt w:val="bullet"/>
      <w:lvlText w:val="•"/>
      <w:lvlJc w:val="left"/>
      <w:pPr>
        <w:ind w:left="6628" w:hanging="228"/>
      </w:pPr>
      <w:rPr>
        <w:rFonts w:hint="default"/>
        <w:lang w:val="pt-PT" w:eastAsia="en-US" w:bidi="ar-SA"/>
      </w:rPr>
    </w:lvl>
    <w:lvl w:ilvl="7" w:tplc="5036924E">
      <w:numFmt w:val="bullet"/>
      <w:lvlText w:val="•"/>
      <w:lvlJc w:val="left"/>
      <w:pPr>
        <w:ind w:left="7662" w:hanging="228"/>
      </w:pPr>
      <w:rPr>
        <w:rFonts w:hint="default"/>
        <w:lang w:val="pt-PT" w:eastAsia="en-US" w:bidi="ar-SA"/>
      </w:rPr>
    </w:lvl>
    <w:lvl w:ilvl="8" w:tplc="58F65546">
      <w:numFmt w:val="bullet"/>
      <w:lvlText w:val="•"/>
      <w:lvlJc w:val="left"/>
      <w:pPr>
        <w:ind w:left="8697" w:hanging="228"/>
      </w:pPr>
      <w:rPr>
        <w:rFonts w:hint="default"/>
        <w:lang w:val="pt-PT" w:eastAsia="en-US" w:bidi="ar-SA"/>
      </w:rPr>
    </w:lvl>
  </w:abstractNum>
  <w:abstractNum w:abstractNumId="19" w15:restartNumberingAfterBreak="0">
    <w:nsid w:val="375F695C"/>
    <w:multiLevelType w:val="multilevel"/>
    <w:tmpl w:val="7D187670"/>
    <w:lvl w:ilvl="0">
      <w:start w:val="1"/>
      <w:numFmt w:val="decimal"/>
      <w:lvlText w:val="%1"/>
      <w:lvlJc w:val="left"/>
      <w:pPr>
        <w:ind w:left="847" w:hanging="423"/>
      </w:pPr>
      <w:rPr>
        <w:rFonts w:hint="default"/>
        <w:lang w:val="pt-PT" w:eastAsia="en-US" w:bidi="ar-SA"/>
      </w:rPr>
    </w:lvl>
    <w:lvl w:ilvl="1">
      <w:start w:val="1"/>
      <w:numFmt w:val="decimal"/>
      <w:lvlText w:val="%1.%2."/>
      <w:lvlJc w:val="left"/>
      <w:pPr>
        <w:ind w:left="847" w:hanging="423"/>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825" w:hanging="423"/>
      </w:pPr>
      <w:rPr>
        <w:rFonts w:hint="default"/>
        <w:lang w:val="pt-PT" w:eastAsia="en-US" w:bidi="ar-SA"/>
      </w:rPr>
    </w:lvl>
    <w:lvl w:ilvl="3">
      <w:numFmt w:val="bullet"/>
      <w:lvlText w:val="•"/>
      <w:lvlJc w:val="left"/>
      <w:pPr>
        <w:ind w:left="3818" w:hanging="423"/>
      </w:pPr>
      <w:rPr>
        <w:rFonts w:hint="default"/>
        <w:lang w:val="pt-PT" w:eastAsia="en-US" w:bidi="ar-SA"/>
      </w:rPr>
    </w:lvl>
    <w:lvl w:ilvl="4">
      <w:numFmt w:val="bullet"/>
      <w:lvlText w:val="•"/>
      <w:lvlJc w:val="left"/>
      <w:pPr>
        <w:ind w:left="4810" w:hanging="423"/>
      </w:pPr>
      <w:rPr>
        <w:rFonts w:hint="default"/>
        <w:lang w:val="pt-PT" w:eastAsia="en-US" w:bidi="ar-SA"/>
      </w:rPr>
    </w:lvl>
    <w:lvl w:ilvl="5">
      <w:numFmt w:val="bullet"/>
      <w:lvlText w:val="•"/>
      <w:lvlJc w:val="left"/>
      <w:pPr>
        <w:ind w:left="5803" w:hanging="423"/>
      </w:pPr>
      <w:rPr>
        <w:rFonts w:hint="default"/>
        <w:lang w:val="pt-PT" w:eastAsia="en-US" w:bidi="ar-SA"/>
      </w:rPr>
    </w:lvl>
    <w:lvl w:ilvl="6">
      <w:numFmt w:val="bullet"/>
      <w:lvlText w:val="•"/>
      <w:lvlJc w:val="left"/>
      <w:pPr>
        <w:ind w:left="6796" w:hanging="423"/>
      </w:pPr>
      <w:rPr>
        <w:rFonts w:hint="default"/>
        <w:lang w:val="pt-PT" w:eastAsia="en-US" w:bidi="ar-SA"/>
      </w:rPr>
    </w:lvl>
    <w:lvl w:ilvl="7">
      <w:numFmt w:val="bullet"/>
      <w:lvlText w:val="•"/>
      <w:lvlJc w:val="left"/>
      <w:pPr>
        <w:ind w:left="7788" w:hanging="423"/>
      </w:pPr>
      <w:rPr>
        <w:rFonts w:hint="default"/>
        <w:lang w:val="pt-PT" w:eastAsia="en-US" w:bidi="ar-SA"/>
      </w:rPr>
    </w:lvl>
    <w:lvl w:ilvl="8">
      <w:numFmt w:val="bullet"/>
      <w:lvlText w:val="•"/>
      <w:lvlJc w:val="left"/>
      <w:pPr>
        <w:ind w:left="8781" w:hanging="423"/>
      </w:pPr>
      <w:rPr>
        <w:rFonts w:hint="default"/>
        <w:lang w:val="pt-PT" w:eastAsia="en-US" w:bidi="ar-SA"/>
      </w:rPr>
    </w:lvl>
  </w:abstractNum>
  <w:abstractNum w:abstractNumId="20" w15:restartNumberingAfterBreak="0">
    <w:nsid w:val="407503E7"/>
    <w:multiLevelType w:val="multilevel"/>
    <w:tmpl w:val="AA6C6D20"/>
    <w:styleLink w:val="WW8Num4"/>
    <w:lvl w:ilvl="0">
      <w:start w:val="1"/>
      <w:numFmt w:val="lowerLetter"/>
      <w:lvlText w:val="%1)"/>
      <w:lvlJc w:val="left"/>
      <w:pPr>
        <w:ind w:left="0" w:firstLine="0"/>
      </w:pPr>
      <w:rPr>
        <w:b/>
      </w:rPr>
    </w:lvl>
    <w:lvl w:ilvl="1">
      <w:start w:val="1"/>
      <w:numFmt w:val="lowerLetter"/>
      <w:lvlText w:val="%2."/>
      <w:lvlJc w:val="left"/>
      <w:pPr>
        <w:ind w:left="0" w:firstLine="0"/>
      </w:pPr>
    </w:lvl>
    <w:lvl w:ilvl="2">
      <w:start w:val="1"/>
      <w:numFmt w:val="lowerRoman"/>
      <w:lvlText w:val="%3."/>
      <w:lvlJc w:val="right"/>
      <w:pPr>
        <w:ind w:left="0" w:firstLine="0"/>
      </w:pPr>
    </w:lvl>
    <w:lvl w:ilvl="3">
      <w:start w:val="1"/>
      <w:numFmt w:val="decimal"/>
      <w:lvlText w:val="%4."/>
      <w:lvlJc w:val="left"/>
      <w:pPr>
        <w:ind w:left="0" w:firstLine="0"/>
      </w:pPr>
    </w:lvl>
    <w:lvl w:ilvl="4">
      <w:start w:val="1"/>
      <w:numFmt w:val="lowerLetter"/>
      <w:lvlText w:val="%5."/>
      <w:lvlJc w:val="left"/>
      <w:pPr>
        <w:ind w:left="0" w:firstLine="0"/>
      </w:pPr>
    </w:lvl>
    <w:lvl w:ilvl="5">
      <w:start w:val="1"/>
      <w:numFmt w:val="lowerRoman"/>
      <w:lvlText w:val="%6."/>
      <w:lvlJc w:val="right"/>
      <w:pPr>
        <w:ind w:left="0" w:firstLine="0"/>
      </w:pPr>
    </w:lvl>
    <w:lvl w:ilvl="6">
      <w:start w:val="1"/>
      <w:numFmt w:val="decimal"/>
      <w:lvlText w:val="%7."/>
      <w:lvlJc w:val="left"/>
      <w:pPr>
        <w:ind w:left="0" w:firstLine="0"/>
      </w:pPr>
    </w:lvl>
    <w:lvl w:ilvl="7">
      <w:start w:val="1"/>
      <w:numFmt w:val="lowerLetter"/>
      <w:lvlText w:val="%8."/>
      <w:lvlJc w:val="left"/>
      <w:pPr>
        <w:ind w:left="0" w:firstLine="0"/>
      </w:pPr>
    </w:lvl>
    <w:lvl w:ilvl="8">
      <w:start w:val="1"/>
      <w:numFmt w:val="lowerRoman"/>
      <w:lvlText w:val="%9."/>
      <w:lvlJc w:val="right"/>
      <w:pPr>
        <w:ind w:left="0" w:firstLine="0"/>
      </w:pPr>
    </w:lvl>
  </w:abstractNum>
  <w:abstractNum w:abstractNumId="21" w15:restartNumberingAfterBreak="0">
    <w:nsid w:val="48D421EC"/>
    <w:multiLevelType w:val="multilevel"/>
    <w:tmpl w:val="0E948A26"/>
    <w:lvl w:ilvl="0">
      <w:start w:val="7"/>
      <w:numFmt w:val="decimal"/>
      <w:lvlText w:val="%1"/>
      <w:lvlJc w:val="left"/>
      <w:pPr>
        <w:ind w:left="424" w:hanging="444"/>
      </w:pPr>
      <w:rPr>
        <w:rFonts w:hint="default"/>
        <w:lang w:val="pt-PT" w:eastAsia="en-US" w:bidi="ar-SA"/>
      </w:rPr>
    </w:lvl>
    <w:lvl w:ilvl="1">
      <w:start w:val="1"/>
      <w:numFmt w:val="decimal"/>
      <w:lvlText w:val="%1.%2."/>
      <w:lvlJc w:val="left"/>
      <w:pPr>
        <w:ind w:left="424" w:hanging="444"/>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444"/>
      </w:pPr>
      <w:rPr>
        <w:rFonts w:hint="default"/>
        <w:lang w:val="pt-PT" w:eastAsia="en-US" w:bidi="ar-SA"/>
      </w:rPr>
    </w:lvl>
    <w:lvl w:ilvl="3">
      <w:numFmt w:val="bullet"/>
      <w:lvlText w:val="•"/>
      <w:lvlJc w:val="left"/>
      <w:pPr>
        <w:ind w:left="3524" w:hanging="444"/>
      </w:pPr>
      <w:rPr>
        <w:rFonts w:hint="default"/>
        <w:lang w:val="pt-PT" w:eastAsia="en-US" w:bidi="ar-SA"/>
      </w:rPr>
    </w:lvl>
    <w:lvl w:ilvl="4">
      <w:numFmt w:val="bullet"/>
      <w:lvlText w:val="•"/>
      <w:lvlJc w:val="left"/>
      <w:pPr>
        <w:ind w:left="4558" w:hanging="444"/>
      </w:pPr>
      <w:rPr>
        <w:rFonts w:hint="default"/>
        <w:lang w:val="pt-PT" w:eastAsia="en-US" w:bidi="ar-SA"/>
      </w:rPr>
    </w:lvl>
    <w:lvl w:ilvl="5">
      <w:numFmt w:val="bullet"/>
      <w:lvlText w:val="•"/>
      <w:lvlJc w:val="left"/>
      <w:pPr>
        <w:ind w:left="5593" w:hanging="444"/>
      </w:pPr>
      <w:rPr>
        <w:rFonts w:hint="default"/>
        <w:lang w:val="pt-PT" w:eastAsia="en-US" w:bidi="ar-SA"/>
      </w:rPr>
    </w:lvl>
    <w:lvl w:ilvl="6">
      <w:numFmt w:val="bullet"/>
      <w:lvlText w:val="•"/>
      <w:lvlJc w:val="left"/>
      <w:pPr>
        <w:ind w:left="6628" w:hanging="444"/>
      </w:pPr>
      <w:rPr>
        <w:rFonts w:hint="default"/>
        <w:lang w:val="pt-PT" w:eastAsia="en-US" w:bidi="ar-SA"/>
      </w:rPr>
    </w:lvl>
    <w:lvl w:ilvl="7">
      <w:numFmt w:val="bullet"/>
      <w:lvlText w:val="•"/>
      <w:lvlJc w:val="left"/>
      <w:pPr>
        <w:ind w:left="7662" w:hanging="444"/>
      </w:pPr>
      <w:rPr>
        <w:rFonts w:hint="default"/>
        <w:lang w:val="pt-PT" w:eastAsia="en-US" w:bidi="ar-SA"/>
      </w:rPr>
    </w:lvl>
    <w:lvl w:ilvl="8">
      <w:numFmt w:val="bullet"/>
      <w:lvlText w:val="•"/>
      <w:lvlJc w:val="left"/>
      <w:pPr>
        <w:ind w:left="8697" w:hanging="444"/>
      </w:pPr>
      <w:rPr>
        <w:rFonts w:hint="default"/>
        <w:lang w:val="pt-PT" w:eastAsia="en-US" w:bidi="ar-SA"/>
      </w:rPr>
    </w:lvl>
  </w:abstractNum>
  <w:abstractNum w:abstractNumId="22" w15:restartNumberingAfterBreak="0">
    <w:nsid w:val="4BBF2439"/>
    <w:multiLevelType w:val="multilevel"/>
    <w:tmpl w:val="992C97F0"/>
    <w:lvl w:ilvl="0">
      <w:start w:val="9"/>
      <w:numFmt w:val="decimal"/>
      <w:lvlText w:val="%1"/>
      <w:lvlJc w:val="left"/>
      <w:pPr>
        <w:ind w:left="424" w:hanging="454"/>
      </w:pPr>
      <w:rPr>
        <w:rFonts w:hint="default"/>
        <w:lang w:val="pt-PT" w:eastAsia="en-US" w:bidi="ar-SA"/>
      </w:rPr>
    </w:lvl>
    <w:lvl w:ilvl="1">
      <w:start w:val="1"/>
      <w:numFmt w:val="decimal"/>
      <w:lvlText w:val="%1.%2."/>
      <w:lvlJc w:val="left"/>
      <w:pPr>
        <w:ind w:left="424" w:hanging="454"/>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454"/>
      </w:pPr>
      <w:rPr>
        <w:rFonts w:hint="default"/>
        <w:lang w:val="pt-PT" w:eastAsia="en-US" w:bidi="ar-SA"/>
      </w:rPr>
    </w:lvl>
    <w:lvl w:ilvl="3">
      <w:numFmt w:val="bullet"/>
      <w:lvlText w:val="•"/>
      <w:lvlJc w:val="left"/>
      <w:pPr>
        <w:ind w:left="3524" w:hanging="454"/>
      </w:pPr>
      <w:rPr>
        <w:rFonts w:hint="default"/>
        <w:lang w:val="pt-PT" w:eastAsia="en-US" w:bidi="ar-SA"/>
      </w:rPr>
    </w:lvl>
    <w:lvl w:ilvl="4">
      <w:numFmt w:val="bullet"/>
      <w:lvlText w:val="•"/>
      <w:lvlJc w:val="left"/>
      <w:pPr>
        <w:ind w:left="4558" w:hanging="454"/>
      </w:pPr>
      <w:rPr>
        <w:rFonts w:hint="default"/>
        <w:lang w:val="pt-PT" w:eastAsia="en-US" w:bidi="ar-SA"/>
      </w:rPr>
    </w:lvl>
    <w:lvl w:ilvl="5">
      <w:numFmt w:val="bullet"/>
      <w:lvlText w:val="•"/>
      <w:lvlJc w:val="left"/>
      <w:pPr>
        <w:ind w:left="5593" w:hanging="454"/>
      </w:pPr>
      <w:rPr>
        <w:rFonts w:hint="default"/>
        <w:lang w:val="pt-PT" w:eastAsia="en-US" w:bidi="ar-SA"/>
      </w:rPr>
    </w:lvl>
    <w:lvl w:ilvl="6">
      <w:numFmt w:val="bullet"/>
      <w:lvlText w:val="•"/>
      <w:lvlJc w:val="left"/>
      <w:pPr>
        <w:ind w:left="6628" w:hanging="454"/>
      </w:pPr>
      <w:rPr>
        <w:rFonts w:hint="default"/>
        <w:lang w:val="pt-PT" w:eastAsia="en-US" w:bidi="ar-SA"/>
      </w:rPr>
    </w:lvl>
    <w:lvl w:ilvl="7">
      <w:numFmt w:val="bullet"/>
      <w:lvlText w:val="•"/>
      <w:lvlJc w:val="left"/>
      <w:pPr>
        <w:ind w:left="7662" w:hanging="454"/>
      </w:pPr>
      <w:rPr>
        <w:rFonts w:hint="default"/>
        <w:lang w:val="pt-PT" w:eastAsia="en-US" w:bidi="ar-SA"/>
      </w:rPr>
    </w:lvl>
    <w:lvl w:ilvl="8">
      <w:numFmt w:val="bullet"/>
      <w:lvlText w:val="•"/>
      <w:lvlJc w:val="left"/>
      <w:pPr>
        <w:ind w:left="8697" w:hanging="454"/>
      </w:pPr>
      <w:rPr>
        <w:rFonts w:hint="default"/>
        <w:lang w:val="pt-PT" w:eastAsia="en-US" w:bidi="ar-SA"/>
      </w:rPr>
    </w:lvl>
  </w:abstractNum>
  <w:abstractNum w:abstractNumId="23" w15:restartNumberingAfterBreak="0">
    <w:nsid w:val="5CA97DC1"/>
    <w:multiLevelType w:val="hybridMultilevel"/>
    <w:tmpl w:val="519C2192"/>
    <w:lvl w:ilvl="0" w:tplc="D5781664">
      <w:start w:val="1"/>
      <w:numFmt w:val="bullet"/>
      <w:lvlText w:val=""/>
      <w:lvlJc w:val="left"/>
      <w:pPr>
        <w:ind w:left="720" w:hanging="360"/>
      </w:pPr>
      <w:rPr>
        <w:rFonts w:ascii="Symbol" w:eastAsia="SimSun" w:hAnsi="Symbol" w:cs="Mang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4" w15:restartNumberingAfterBreak="0">
    <w:nsid w:val="60684CD5"/>
    <w:multiLevelType w:val="multilevel"/>
    <w:tmpl w:val="98E4FD60"/>
    <w:lvl w:ilvl="0">
      <w:start w:val="15"/>
      <w:numFmt w:val="decimal"/>
      <w:lvlText w:val="%1"/>
      <w:lvlJc w:val="left"/>
      <w:pPr>
        <w:ind w:left="424" w:hanging="538"/>
      </w:pPr>
      <w:rPr>
        <w:rFonts w:hint="default"/>
        <w:lang w:val="pt-PT" w:eastAsia="en-US" w:bidi="ar-SA"/>
      </w:rPr>
    </w:lvl>
    <w:lvl w:ilvl="1">
      <w:start w:val="1"/>
      <w:numFmt w:val="decimal"/>
      <w:lvlText w:val="%1.%2."/>
      <w:lvlJc w:val="left"/>
      <w:pPr>
        <w:ind w:left="424" w:hanging="538"/>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538"/>
      </w:pPr>
      <w:rPr>
        <w:rFonts w:hint="default"/>
        <w:lang w:val="pt-PT" w:eastAsia="en-US" w:bidi="ar-SA"/>
      </w:rPr>
    </w:lvl>
    <w:lvl w:ilvl="3">
      <w:numFmt w:val="bullet"/>
      <w:lvlText w:val="•"/>
      <w:lvlJc w:val="left"/>
      <w:pPr>
        <w:ind w:left="3524" w:hanging="538"/>
      </w:pPr>
      <w:rPr>
        <w:rFonts w:hint="default"/>
        <w:lang w:val="pt-PT" w:eastAsia="en-US" w:bidi="ar-SA"/>
      </w:rPr>
    </w:lvl>
    <w:lvl w:ilvl="4">
      <w:numFmt w:val="bullet"/>
      <w:lvlText w:val="•"/>
      <w:lvlJc w:val="left"/>
      <w:pPr>
        <w:ind w:left="4558" w:hanging="538"/>
      </w:pPr>
      <w:rPr>
        <w:rFonts w:hint="default"/>
        <w:lang w:val="pt-PT" w:eastAsia="en-US" w:bidi="ar-SA"/>
      </w:rPr>
    </w:lvl>
    <w:lvl w:ilvl="5">
      <w:numFmt w:val="bullet"/>
      <w:lvlText w:val="•"/>
      <w:lvlJc w:val="left"/>
      <w:pPr>
        <w:ind w:left="5593" w:hanging="538"/>
      </w:pPr>
      <w:rPr>
        <w:rFonts w:hint="default"/>
        <w:lang w:val="pt-PT" w:eastAsia="en-US" w:bidi="ar-SA"/>
      </w:rPr>
    </w:lvl>
    <w:lvl w:ilvl="6">
      <w:numFmt w:val="bullet"/>
      <w:lvlText w:val="•"/>
      <w:lvlJc w:val="left"/>
      <w:pPr>
        <w:ind w:left="6628" w:hanging="538"/>
      </w:pPr>
      <w:rPr>
        <w:rFonts w:hint="default"/>
        <w:lang w:val="pt-PT" w:eastAsia="en-US" w:bidi="ar-SA"/>
      </w:rPr>
    </w:lvl>
    <w:lvl w:ilvl="7">
      <w:numFmt w:val="bullet"/>
      <w:lvlText w:val="•"/>
      <w:lvlJc w:val="left"/>
      <w:pPr>
        <w:ind w:left="7662" w:hanging="538"/>
      </w:pPr>
      <w:rPr>
        <w:rFonts w:hint="default"/>
        <w:lang w:val="pt-PT" w:eastAsia="en-US" w:bidi="ar-SA"/>
      </w:rPr>
    </w:lvl>
    <w:lvl w:ilvl="8">
      <w:numFmt w:val="bullet"/>
      <w:lvlText w:val="•"/>
      <w:lvlJc w:val="left"/>
      <w:pPr>
        <w:ind w:left="8697" w:hanging="538"/>
      </w:pPr>
      <w:rPr>
        <w:rFonts w:hint="default"/>
        <w:lang w:val="pt-PT" w:eastAsia="en-US" w:bidi="ar-SA"/>
      </w:rPr>
    </w:lvl>
  </w:abstractNum>
  <w:abstractNum w:abstractNumId="25" w15:restartNumberingAfterBreak="0">
    <w:nsid w:val="624D65A8"/>
    <w:multiLevelType w:val="multilevel"/>
    <w:tmpl w:val="7864F0C2"/>
    <w:lvl w:ilvl="0">
      <w:start w:val="2"/>
      <w:numFmt w:val="decimal"/>
      <w:lvlText w:val="%1"/>
      <w:lvlJc w:val="left"/>
      <w:pPr>
        <w:ind w:left="424" w:hanging="399"/>
      </w:pPr>
      <w:rPr>
        <w:rFonts w:hint="default"/>
        <w:lang w:val="pt-PT" w:eastAsia="en-US" w:bidi="ar-SA"/>
      </w:rPr>
    </w:lvl>
    <w:lvl w:ilvl="1">
      <w:start w:val="1"/>
      <w:numFmt w:val="decimal"/>
      <w:lvlText w:val="%1.%2."/>
      <w:lvlJc w:val="left"/>
      <w:pPr>
        <w:ind w:left="424" w:hanging="399"/>
      </w:pPr>
      <w:rPr>
        <w:rFonts w:hint="default"/>
        <w:spacing w:val="0"/>
        <w:w w:val="100"/>
        <w:lang w:val="pt-PT" w:eastAsia="en-US" w:bidi="ar-SA"/>
      </w:rPr>
    </w:lvl>
    <w:lvl w:ilvl="2">
      <w:numFmt w:val="bullet"/>
      <w:lvlText w:val="•"/>
      <w:lvlJc w:val="left"/>
      <w:pPr>
        <w:ind w:left="2489" w:hanging="399"/>
      </w:pPr>
      <w:rPr>
        <w:rFonts w:hint="default"/>
        <w:lang w:val="pt-PT" w:eastAsia="en-US" w:bidi="ar-SA"/>
      </w:rPr>
    </w:lvl>
    <w:lvl w:ilvl="3">
      <w:numFmt w:val="bullet"/>
      <w:lvlText w:val="•"/>
      <w:lvlJc w:val="left"/>
      <w:pPr>
        <w:ind w:left="3524" w:hanging="399"/>
      </w:pPr>
      <w:rPr>
        <w:rFonts w:hint="default"/>
        <w:lang w:val="pt-PT" w:eastAsia="en-US" w:bidi="ar-SA"/>
      </w:rPr>
    </w:lvl>
    <w:lvl w:ilvl="4">
      <w:numFmt w:val="bullet"/>
      <w:lvlText w:val="•"/>
      <w:lvlJc w:val="left"/>
      <w:pPr>
        <w:ind w:left="4558" w:hanging="399"/>
      </w:pPr>
      <w:rPr>
        <w:rFonts w:hint="default"/>
        <w:lang w:val="pt-PT" w:eastAsia="en-US" w:bidi="ar-SA"/>
      </w:rPr>
    </w:lvl>
    <w:lvl w:ilvl="5">
      <w:numFmt w:val="bullet"/>
      <w:lvlText w:val="•"/>
      <w:lvlJc w:val="left"/>
      <w:pPr>
        <w:ind w:left="5593" w:hanging="399"/>
      </w:pPr>
      <w:rPr>
        <w:rFonts w:hint="default"/>
        <w:lang w:val="pt-PT" w:eastAsia="en-US" w:bidi="ar-SA"/>
      </w:rPr>
    </w:lvl>
    <w:lvl w:ilvl="6">
      <w:numFmt w:val="bullet"/>
      <w:lvlText w:val="•"/>
      <w:lvlJc w:val="left"/>
      <w:pPr>
        <w:ind w:left="6628" w:hanging="399"/>
      </w:pPr>
      <w:rPr>
        <w:rFonts w:hint="default"/>
        <w:lang w:val="pt-PT" w:eastAsia="en-US" w:bidi="ar-SA"/>
      </w:rPr>
    </w:lvl>
    <w:lvl w:ilvl="7">
      <w:numFmt w:val="bullet"/>
      <w:lvlText w:val="•"/>
      <w:lvlJc w:val="left"/>
      <w:pPr>
        <w:ind w:left="7662" w:hanging="399"/>
      </w:pPr>
      <w:rPr>
        <w:rFonts w:hint="default"/>
        <w:lang w:val="pt-PT" w:eastAsia="en-US" w:bidi="ar-SA"/>
      </w:rPr>
    </w:lvl>
    <w:lvl w:ilvl="8">
      <w:numFmt w:val="bullet"/>
      <w:lvlText w:val="•"/>
      <w:lvlJc w:val="left"/>
      <w:pPr>
        <w:ind w:left="8697" w:hanging="399"/>
      </w:pPr>
      <w:rPr>
        <w:rFonts w:hint="default"/>
        <w:lang w:val="pt-PT" w:eastAsia="en-US" w:bidi="ar-SA"/>
      </w:rPr>
    </w:lvl>
  </w:abstractNum>
  <w:abstractNum w:abstractNumId="26" w15:restartNumberingAfterBreak="0">
    <w:nsid w:val="62C30FD0"/>
    <w:multiLevelType w:val="hybridMultilevel"/>
    <w:tmpl w:val="5540F662"/>
    <w:lvl w:ilvl="0" w:tplc="5A54B1EC">
      <w:start w:val="1"/>
      <w:numFmt w:val="lowerLetter"/>
      <w:lvlText w:val="%1)"/>
      <w:lvlJc w:val="left"/>
      <w:pPr>
        <w:ind w:left="1065" w:hanging="360"/>
      </w:pPr>
    </w:lvl>
    <w:lvl w:ilvl="1" w:tplc="04160019">
      <w:start w:val="1"/>
      <w:numFmt w:val="lowerLetter"/>
      <w:lvlText w:val="%2."/>
      <w:lvlJc w:val="left"/>
      <w:pPr>
        <w:ind w:left="1785" w:hanging="360"/>
      </w:pPr>
    </w:lvl>
    <w:lvl w:ilvl="2" w:tplc="0416001B">
      <w:start w:val="1"/>
      <w:numFmt w:val="lowerRoman"/>
      <w:lvlText w:val="%3."/>
      <w:lvlJc w:val="right"/>
      <w:pPr>
        <w:ind w:left="2505" w:hanging="180"/>
      </w:pPr>
    </w:lvl>
    <w:lvl w:ilvl="3" w:tplc="0416000F">
      <w:start w:val="1"/>
      <w:numFmt w:val="decimal"/>
      <w:lvlText w:val="%4."/>
      <w:lvlJc w:val="left"/>
      <w:pPr>
        <w:ind w:left="3225" w:hanging="360"/>
      </w:pPr>
    </w:lvl>
    <w:lvl w:ilvl="4" w:tplc="04160019">
      <w:start w:val="1"/>
      <w:numFmt w:val="lowerLetter"/>
      <w:lvlText w:val="%5."/>
      <w:lvlJc w:val="left"/>
      <w:pPr>
        <w:ind w:left="3945" w:hanging="360"/>
      </w:pPr>
    </w:lvl>
    <w:lvl w:ilvl="5" w:tplc="0416001B">
      <w:start w:val="1"/>
      <w:numFmt w:val="lowerRoman"/>
      <w:lvlText w:val="%6."/>
      <w:lvlJc w:val="right"/>
      <w:pPr>
        <w:ind w:left="4665" w:hanging="180"/>
      </w:pPr>
    </w:lvl>
    <w:lvl w:ilvl="6" w:tplc="0416000F">
      <w:start w:val="1"/>
      <w:numFmt w:val="decimal"/>
      <w:lvlText w:val="%7."/>
      <w:lvlJc w:val="left"/>
      <w:pPr>
        <w:ind w:left="5385" w:hanging="360"/>
      </w:pPr>
    </w:lvl>
    <w:lvl w:ilvl="7" w:tplc="04160019">
      <w:start w:val="1"/>
      <w:numFmt w:val="lowerLetter"/>
      <w:lvlText w:val="%8."/>
      <w:lvlJc w:val="left"/>
      <w:pPr>
        <w:ind w:left="6105" w:hanging="360"/>
      </w:pPr>
    </w:lvl>
    <w:lvl w:ilvl="8" w:tplc="0416001B">
      <w:start w:val="1"/>
      <w:numFmt w:val="lowerRoman"/>
      <w:lvlText w:val="%9."/>
      <w:lvlJc w:val="right"/>
      <w:pPr>
        <w:ind w:left="6825" w:hanging="180"/>
      </w:pPr>
    </w:lvl>
  </w:abstractNum>
  <w:abstractNum w:abstractNumId="27" w15:restartNumberingAfterBreak="0">
    <w:nsid w:val="693738A9"/>
    <w:multiLevelType w:val="hybridMultilevel"/>
    <w:tmpl w:val="C14C1452"/>
    <w:lvl w:ilvl="0" w:tplc="E2FEAFF2">
      <w:start w:val="1"/>
      <w:numFmt w:val="lowerLetter"/>
      <w:lvlText w:val="(%1)"/>
      <w:lvlJc w:val="left"/>
      <w:pPr>
        <w:ind w:left="424" w:hanging="303"/>
      </w:pPr>
      <w:rPr>
        <w:rFonts w:ascii="Times New Roman" w:eastAsia="Times New Roman" w:hAnsi="Times New Roman" w:cs="Times New Roman" w:hint="default"/>
        <w:b w:val="0"/>
        <w:bCs w:val="0"/>
        <w:i w:val="0"/>
        <w:iCs w:val="0"/>
        <w:spacing w:val="0"/>
        <w:w w:val="100"/>
        <w:sz w:val="22"/>
        <w:szCs w:val="22"/>
        <w:lang w:val="pt-PT" w:eastAsia="en-US" w:bidi="ar-SA"/>
      </w:rPr>
    </w:lvl>
    <w:lvl w:ilvl="1" w:tplc="6DB65C3A">
      <w:numFmt w:val="bullet"/>
      <w:lvlText w:val="•"/>
      <w:lvlJc w:val="left"/>
      <w:pPr>
        <w:ind w:left="1454" w:hanging="303"/>
      </w:pPr>
      <w:rPr>
        <w:rFonts w:hint="default"/>
        <w:lang w:val="pt-PT" w:eastAsia="en-US" w:bidi="ar-SA"/>
      </w:rPr>
    </w:lvl>
    <w:lvl w:ilvl="2" w:tplc="82D80F52">
      <w:numFmt w:val="bullet"/>
      <w:lvlText w:val="•"/>
      <w:lvlJc w:val="left"/>
      <w:pPr>
        <w:ind w:left="2489" w:hanging="303"/>
      </w:pPr>
      <w:rPr>
        <w:rFonts w:hint="default"/>
        <w:lang w:val="pt-PT" w:eastAsia="en-US" w:bidi="ar-SA"/>
      </w:rPr>
    </w:lvl>
    <w:lvl w:ilvl="3" w:tplc="FD1267F8">
      <w:numFmt w:val="bullet"/>
      <w:lvlText w:val="•"/>
      <w:lvlJc w:val="left"/>
      <w:pPr>
        <w:ind w:left="3524" w:hanging="303"/>
      </w:pPr>
      <w:rPr>
        <w:rFonts w:hint="default"/>
        <w:lang w:val="pt-PT" w:eastAsia="en-US" w:bidi="ar-SA"/>
      </w:rPr>
    </w:lvl>
    <w:lvl w:ilvl="4" w:tplc="189ECCEC">
      <w:numFmt w:val="bullet"/>
      <w:lvlText w:val="•"/>
      <w:lvlJc w:val="left"/>
      <w:pPr>
        <w:ind w:left="4558" w:hanging="303"/>
      </w:pPr>
      <w:rPr>
        <w:rFonts w:hint="default"/>
        <w:lang w:val="pt-PT" w:eastAsia="en-US" w:bidi="ar-SA"/>
      </w:rPr>
    </w:lvl>
    <w:lvl w:ilvl="5" w:tplc="1A465B02">
      <w:numFmt w:val="bullet"/>
      <w:lvlText w:val="•"/>
      <w:lvlJc w:val="left"/>
      <w:pPr>
        <w:ind w:left="5593" w:hanging="303"/>
      </w:pPr>
      <w:rPr>
        <w:rFonts w:hint="default"/>
        <w:lang w:val="pt-PT" w:eastAsia="en-US" w:bidi="ar-SA"/>
      </w:rPr>
    </w:lvl>
    <w:lvl w:ilvl="6" w:tplc="C780F03A">
      <w:numFmt w:val="bullet"/>
      <w:lvlText w:val="•"/>
      <w:lvlJc w:val="left"/>
      <w:pPr>
        <w:ind w:left="6628" w:hanging="303"/>
      </w:pPr>
      <w:rPr>
        <w:rFonts w:hint="default"/>
        <w:lang w:val="pt-PT" w:eastAsia="en-US" w:bidi="ar-SA"/>
      </w:rPr>
    </w:lvl>
    <w:lvl w:ilvl="7" w:tplc="8FB4765A">
      <w:numFmt w:val="bullet"/>
      <w:lvlText w:val="•"/>
      <w:lvlJc w:val="left"/>
      <w:pPr>
        <w:ind w:left="7662" w:hanging="303"/>
      </w:pPr>
      <w:rPr>
        <w:rFonts w:hint="default"/>
        <w:lang w:val="pt-PT" w:eastAsia="en-US" w:bidi="ar-SA"/>
      </w:rPr>
    </w:lvl>
    <w:lvl w:ilvl="8" w:tplc="CFC44402">
      <w:numFmt w:val="bullet"/>
      <w:lvlText w:val="•"/>
      <w:lvlJc w:val="left"/>
      <w:pPr>
        <w:ind w:left="8697" w:hanging="303"/>
      </w:pPr>
      <w:rPr>
        <w:rFonts w:hint="default"/>
        <w:lang w:val="pt-PT" w:eastAsia="en-US" w:bidi="ar-SA"/>
      </w:rPr>
    </w:lvl>
  </w:abstractNum>
  <w:abstractNum w:abstractNumId="28" w15:restartNumberingAfterBreak="0">
    <w:nsid w:val="709C6284"/>
    <w:multiLevelType w:val="hybridMultilevel"/>
    <w:tmpl w:val="51268DD0"/>
    <w:lvl w:ilvl="0" w:tplc="ED940106">
      <w:start w:val="1"/>
      <w:numFmt w:val="lowerLetter"/>
      <w:lvlText w:val="%1)"/>
      <w:lvlJc w:val="left"/>
      <w:pPr>
        <w:ind w:left="424" w:hanging="262"/>
      </w:pPr>
      <w:rPr>
        <w:rFonts w:ascii="Times New Roman" w:eastAsia="Times New Roman" w:hAnsi="Times New Roman" w:cs="Times New Roman" w:hint="default"/>
        <w:b w:val="0"/>
        <w:bCs w:val="0"/>
        <w:i w:val="0"/>
        <w:iCs w:val="0"/>
        <w:spacing w:val="0"/>
        <w:w w:val="100"/>
        <w:sz w:val="22"/>
        <w:szCs w:val="22"/>
        <w:lang w:val="pt-PT" w:eastAsia="en-US" w:bidi="ar-SA"/>
      </w:rPr>
    </w:lvl>
    <w:lvl w:ilvl="1" w:tplc="BE729DDC">
      <w:numFmt w:val="bullet"/>
      <w:lvlText w:val="•"/>
      <w:lvlJc w:val="left"/>
      <w:pPr>
        <w:ind w:left="1454" w:hanging="262"/>
      </w:pPr>
      <w:rPr>
        <w:rFonts w:hint="default"/>
        <w:lang w:val="pt-PT" w:eastAsia="en-US" w:bidi="ar-SA"/>
      </w:rPr>
    </w:lvl>
    <w:lvl w:ilvl="2" w:tplc="69927352">
      <w:numFmt w:val="bullet"/>
      <w:lvlText w:val="•"/>
      <w:lvlJc w:val="left"/>
      <w:pPr>
        <w:ind w:left="2489" w:hanging="262"/>
      </w:pPr>
      <w:rPr>
        <w:rFonts w:hint="default"/>
        <w:lang w:val="pt-PT" w:eastAsia="en-US" w:bidi="ar-SA"/>
      </w:rPr>
    </w:lvl>
    <w:lvl w:ilvl="3" w:tplc="84C883D8">
      <w:numFmt w:val="bullet"/>
      <w:lvlText w:val="•"/>
      <w:lvlJc w:val="left"/>
      <w:pPr>
        <w:ind w:left="3524" w:hanging="262"/>
      </w:pPr>
      <w:rPr>
        <w:rFonts w:hint="default"/>
        <w:lang w:val="pt-PT" w:eastAsia="en-US" w:bidi="ar-SA"/>
      </w:rPr>
    </w:lvl>
    <w:lvl w:ilvl="4" w:tplc="9C42F6B6">
      <w:numFmt w:val="bullet"/>
      <w:lvlText w:val="•"/>
      <w:lvlJc w:val="left"/>
      <w:pPr>
        <w:ind w:left="4558" w:hanging="262"/>
      </w:pPr>
      <w:rPr>
        <w:rFonts w:hint="default"/>
        <w:lang w:val="pt-PT" w:eastAsia="en-US" w:bidi="ar-SA"/>
      </w:rPr>
    </w:lvl>
    <w:lvl w:ilvl="5" w:tplc="6B0077AE">
      <w:numFmt w:val="bullet"/>
      <w:lvlText w:val="•"/>
      <w:lvlJc w:val="left"/>
      <w:pPr>
        <w:ind w:left="5593" w:hanging="262"/>
      </w:pPr>
      <w:rPr>
        <w:rFonts w:hint="default"/>
        <w:lang w:val="pt-PT" w:eastAsia="en-US" w:bidi="ar-SA"/>
      </w:rPr>
    </w:lvl>
    <w:lvl w:ilvl="6" w:tplc="DA9E6700">
      <w:numFmt w:val="bullet"/>
      <w:lvlText w:val="•"/>
      <w:lvlJc w:val="left"/>
      <w:pPr>
        <w:ind w:left="6628" w:hanging="262"/>
      </w:pPr>
      <w:rPr>
        <w:rFonts w:hint="default"/>
        <w:lang w:val="pt-PT" w:eastAsia="en-US" w:bidi="ar-SA"/>
      </w:rPr>
    </w:lvl>
    <w:lvl w:ilvl="7" w:tplc="077447E0">
      <w:numFmt w:val="bullet"/>
      <w:lvlText w:val="•"/>
      <w:lvlJc w:val="left"/>
      <w:pPr>
        <w:ind w:left="7662" w:hanging="262"/>
      </w:pPr>
      <w:rPr>
        <w:rFonts w:hint="default"/>
        <w:lang w:val="pt-PT" w:eastAsia="en-US" w:bidi="ar-SA"/>
      </w:rPr>
    </w:lvl>
    <w:lvl w:ilvl="8" w:tplc="CDDCF0A8">
      <w:numFmt w:val="bullet"/>
      <w:lvlText w:val="•"/>
      <w:lvlJc w:val="left"/>
      <w:pPr>
        <w:ind w:left="8697" w:hanging="262"/>
      </w:pPr>
      <w:rPr>
        <w:rFonts w:hint="default"/>
        <w:lang w:val="pt-PT" w:eastAsia="en-US" w:bidi="ar-SA"/>
      </w:rPr>
    </w:lvl>
  </w:abstractNum>
  <w:abstractNum w:abstractNumId="29" w15:restartNumberingAfterBreak="0">
    <w:nsid w:val="71EE03C9"/>
    <w:multiLevelType w:val="multilevel"/>
    <w:tmpl w:val="CB728F26"/>
    <w:lvl w:ilvl="0">
      <w:start w:val="14"/>
      <w:numFmt w:val="decimal"/>
      <w:lvlText w:val="%1"/>
      <w:lvlJc w:val="left"/>
      <w:pPr>
        <w:ind w:left="921" w:hanging="497"/>
      </w:pPr>
      <w:rPr>
        <w:rFonts w:hint="default"/>
        <w:lang w:val="pt-PT" w:eastAsia="en-US" w:bidi="ar-SA"/>
      </w:rPr>
    </w:lvl>
    <w:lvl w:ilvl="1">
      <w:start w:val="1"/>
      <w:numFmt w:val="decimal"/>
      <w:lvlText w:val="%1.%2."/>
      <w:lvlJc w:val="left"/>
      <w:pPr>
        <w:ind w:left="921" w:hanging="497"/>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889" w:hanging="497"/>
      </w:pPr>
      <w:rPr>
        <w:rFonts w:hint="default"/>
        <w:lang w:val="pt-PT" w:eastAsia="en-US" w:bidi="ar-SA"/>
      </w:rPr>
    </w:lvl>
    <w:lvl w:ilvl="3">
      <w:numFmt w:val="bullet"/>
      <w:lvlText w:val="•"/>
      <w:lvlJc w:val="left"/>
      <w:pPr>
        <w:ind w:left="3874" w:hanging="497"/>
      </w:pPr>
      <w:rPr>
        <w:rFonts w:hint="default"/>
        <w:lang w:val="pt-PT" w:eastAsia="en-US" w:bidi="ar-SA"/>
      </w:rPr>
    </w:lvl>
    <w:lvl w:ilvl="4">
      <w:numFmt w:val="bullet"/>
      <w:lvlText w:val="•"/>
      <w:lvlJc w:val="left"/>
      <w:pPr>
        <w:ind w:left="4858" w:hanging="497"/>
      </w:pPr>
      <w:rPr>
        <w:rFonts w:hint="default"/>
        <w:lang w:val="pt-PT" w:eastAsia="en-US" w:bidi="ar-SA"/>
      </w:rPr>
    </w:lvl>
    <w:lvl w:ilvl="5">
      <w:numFmt w:val="bullet"/>
      <w:lvlText w:val="•"/>
      <w:lvlJc w:val="left"/>
      <w:pPr>
        <w:ind w:left="5843" w:hanging="497"/>
      </w:pPr>
      <w:rPr>
        <w:rFonts w:hint="default"/>
        <w:lang w:val="pt-PT" w:eastAsia="en-US" w:bidi="ar-SA"/>
      </w:rPr>
    </w:lvl>
    <w:lvl w:ilvl="6">
      <w:numFmt w:val="bullet"/>
      <w:lvlText w:val="•"/>
      <w:lvlJc w:val="left"/>
      <w:pPr>
        <w:ind w:left="6828" w:hanging="497"/>
      </w:pPr>
      <w:rPr>
        <w:rFonts w:hint="default"/>
        <w:lang w:val="pt-PT" w:eastAsia="en-US" w:bidi="ar-SA"/>
      </w:rPr>
    </w:lvl>
    <w:lvl w:ilvl="7">
      <w:numFmt w:val="bullet"/>
      <w:lvlText w:val="•"/>
      <w:lvlJc w:val="left"/>
      <w:pPr>
        <w:ind w:left="7812" w:hanging="497"/>
      </w:pPr>
      <w:rPr>
        <w:rFonts w:hint="default"/>
        <w:lang w:val="pt-PT" w:eastAsia="en-US" w:bidi="ar-SA"/>
      </w:rPr>
    </w:lvl>
    <w:lvl w:ilvl="8">
      <w:numFmt w:val="bullet"/>
      <w:lvlText w:val="•"/>
      <w:lvlJc w:val="left"/>
      <w:pPr>
        <w:ind w:left="8797" w:hanging="497"/>
      </w:pPr>
      <w:rPr>
        <w:rFonts w:hint="default"/>
        <w:lang w:val="pt-PT" w:eastAsia="en-US" w:bidi="ar-SA"/>
      </w:rPr>
    </w:lvl>
  </w:abstractNum>
  <w:abstractNum w:abstractNumId="30" w15:restartNumberingAfterBreak="0">
    <w:nsid w:val="72476CE3"/>
    <w:multiLevelType w:val="hybridMultilevel"/>
    <w:tmpl w:val="D8920070"/>
    <w:lvl w:ilvl="0" w:tplc="353A753A">
      <w:start w:val="1"/>
      <w:numFmt w:val="lowerLetter"/>
      <w:lvlText w:val="%1)"/>
      <w:lvlJc w:val="left"/>
      <w:pPr>
        <w:ind w:left="1068" w:hanging="360"/>
      </w:pPr>
      <w:rPr>
        <w:rFonts w:hint="default"/>
        <w:b/>
        <w:bCs/>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31" w15:restartNumberingAfterBreak="0">
    <w:nsid w:val="748B5022"/>
    <w:multiLevelType w:val="multilevel"/>
    <w:tmpl w:val="FDB6C52E"/>
    <w:lvl w:ilvl="0">
      <w:start w:val="1"/>
      <w:numFmt w:val="decimal"/>
      <w:lvlText w:val="%1."/>
      <w:lvlJc w:val="left"/>
      <w:pPr>
        <w:ind w:left="645" w:hanging="221"/>
      </w:pPr>
      <w:rPr>
        <w:rFonts w:ascii="Times New Roman" w:eastAsia="Times New Roman" w:hAnsi="Times New Roman" w:cs="Times New Roman" w:hint="default"/>
        <w:b/>
        <w:bCs/>
        <w:i w:val="0"/>
        <w:iCs w:val="0"/>
        <w:spacing w:val="0"/>
        <w:w w:val="100"/>
        <w:sz w:val="22"/>
        <w:szCs w:val="22"/>
        <w:lang w:val="pt-PT" w:eastAsia="en-US" w:bidi="ar-SA"/>
      </w:rPr>
    </w:lvl>
    <w:lvl w:ilvl="1">
      <w:start w:val="1"/>
      <w:numFmt w:val="decimal"/>
      <w:lvlText w:val="%1.%2."/>
      <w:lvlJc w:val="left"/>
      <w:pPr>
        <w:ind w:left="424" w:hanging="500"/>
      </w:pPr>
      <w:rPr>
        <w:rFonts w:ascii="Times New Roman" w:eastAsia="Times New Roman" w:hAnsi="Times New Roman" w:cs="Times New Roman" w:hint="default"/>
        <w:b/>
        <w:bCs/>
        <w:i w:val="0"/>
        <w:iCs w:val="0"/>
        <w:spacing w:val="0"/>
        <w:w w:val="100"/>
        <w:sz w:val="22"/>
        <w:szCs w:val="22"/>
        <w:lang w:val="pt-PT" w:eastAsia="en-US" w:bidi="ar-SA"/>
      </w:rPr>
    </w:lvl>
    <w:lvl w:ilvl="2">
      <w:start w:val="1"/>
      <w:numFmt w:val="decimal"/>
      <w:lvlText w:val="%1.%2.%3."/>
      <w:lvlJc w:val="left"/>
      <w:pPr>
        <w:ind w:left="424" w:hanging="663"/>
      </w:pPr>
      <w:rPr>
        <w:rFonts w:ascii="Times New Roman" w:eastAsia="Times New Roman" w:hAnsi="Times New Roman" w:cs="Times New Roman" w:hint="default"/>
        <w:b/>
        <w:bCs/>
        <w:i w:val="0"/>
        <w:iCs w:val="0"/>
        <w:spacing w:val="0"/>
        <w:w w:val="96"/>
        <w:sz w:val="22"/>
        <w:szCs w:val="22"/>
        <w:lang w:val="pt-PT" w:eastAsia="en-US" w:bidi="ar-SA"/>
      </w:rPr>
    </w:lvl>
    <w:lvl w:ilvl="3">
      <w:start w:val="1"/>
      <w:numFmt w:val="decimal"/>
      <w:lvlText w:val="%1.%2.%3.%4."/>
      <w:lvlJc w:val="left"/>
      <w:pPr>
        <w:ind w:left="424" w:hanging="744"/>
      </w:pPr>
      <w:rPr>
        <w:rFonts w:ascii="Times New Roman" w:eastAsia="Times New Roman" w:hAnsi="Times New Roman" w:cs="Times New Roman" w:hint="default"/>
        <w:b/>
        <w:bCs/>
        <w:i w:val="0"/>
        <w:iCs w:val="0"/>
        <w:spacing w:val="0"/>
        <w:w w:val="100"/>
        <w:sz w:val="22"/>
        <w:szCs w:val="22"/>
        <w:lang w:val="pt-PT" w:eastAsia="en-US" w:bidi="ar-SA"/>
      </w:rPr>
    </w:lvl>
    <w:lvl w:ilvl="4">
      <w:numFmt w:val="bullet"/>
      <w:lvlText w:val="•"/>
      <w:lvlJc w:val="left"/>
      <w:pPr>
        <w:ind w:left="1680" w:hanging="744"/>
      </w:pPr>
      <w:rPr>
        <w:rFonts w:hint="default"/>
        <w:lang w:val="pt-PT" w:eastAsia="en-US" w:bidi="ar-SA"/>
      </w:rPr>
    </w:lvl>
    <w:lvl w:ilvl="5">
      <w:numFmt w:val="bullet"/>
      <w:lvlText w:val="•"/>
      <w:lvlJc w:val="left"/>
      <w:pPr>
        <w:ind w:left="1800" w:hanging="744"/>
      </w:pPr>
      <w:rPr>
        <w:rFonts w:hint="default"/>
        <w:lang w:val="pt-PT" w:eastAsia="en-US" w:bidi="ar-SA"/>
      </w:rPr>
    </w:lvl>
    <w:lvl w:ilvl="6">
      <w:numFmt w:val="bullet"/>
      <w:lvlText w:val="•"/>
      <w:lvlJc w:val="left"/>
      <w:pPr>
        <w:ind w:left="3593" w:hanging="744"/>
      </w:pPr>
      <w:rPr>
        <w:rFonts w:hint="default"/>
        <w:lang w:val="pt-PT" w:eastAsia="en-US" w:bidi="ar-SA"/>
      </w:rPr>
    </w:lvl>
    <w:lvl w:ilvl="7">
      <w:numFmt w:val="bullet"/>
      <w:lvlText w:val="•"/>
      <w:lvlJc w:val="left"/>
      <w:pPr>
        <w:ind w:left="5386" w:hanging="744"/>
      </w:pPr>
      <w:rPr>
        <w:rFonts w:hint="default"/>
        <w:lang w:val="pt-PT" w:eastAsia="en-US" w:bidi="ar-SA"/>
      </w:rPr>
    </w:lvl>
    <w:lvl w:ilvl="8">
      <w:numFmt w:val="bullet"/>
      <w:lvlText w:val="•"/>
      <w:lvlJc w:val="left"/>
      <w:pPr>
        <w:ind w:left="7180" w:hanging="744"/>
      </w:pPr>
      <w:rPr>
        <w:rFonts w:hint="default"/>
        <w:lang w:val="pt-PT" w:eastAsia="en-US" w:bidi="ar-SA"/>
      </w:rPr>
    </w:lvl>
  </w:abstractNum>
  <w:abstractNum w:abstractNumId="32" w15:restartNumberingAfterBreak="0">
    <w:nsid w:val="7513226E"/>
    <w:multiLevelType w:val="multilevel"/>
    <w:tmpl w:val="1FA697E6"/>
    <w:lvl w:ilvl="0">
      <w:start w:val="4"/>
      <w:numFmt w:val="decimal"/>
      <w:lvlText w:val="%1"/>
      <w:lvlJc w:val="left"/>
      <w:pPr>
        <w:ind w:left="424" w:hanging="413"/>
      </w:pPr>
      <w:rPr>
        <w:rFonts w:hint="default"/>
        <w:lang w:val="pt-PT" w:eastAsia="en-US" w:bidi="ar-SA"/>
      </w:rPr>
    </w:lvl>
    <w:lvl w:ilvl="1">
      <w:start w:val="1"/>
      <w:numFmt w:val="decimal"/>
      <w:lvlText w:val="%1.%2."/>
      <w:lvlJc w:val="left"/>
      <w:pPr>
        <w:ind w:left="424" w:hanging="413"/>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413"/>
      </w:pPr>
      <w:rPr>
        <w:rFonts w:hint="default"/>
        <w:lang w:val="pt-PT" w:eastAsia="en-US" w:bidi="ar-SA"/>
      </w:rPr>
    </w:lvl>
    <w:lvl w:ilvl="3">
      <w:numFmt w:val="bullet"/>
      <w:lvlText w:val="•"/>
      <w:lvlJc w:val="left"/>
      <w:pPr>
        <w:ind w:left="3524" w:hanging="413"/>
      </w:pPr>
      <w:rPr>
        <w:rFonts w:hint="default"/>
        <w:lang w:val="pt-PT" w:eastAsia="en-US" w:bidi="ar-SA"/>
      </w:rPr>
    </w:lvl>
    <w:lvl w:ilvl="4">
      <w:numFmt w:val="bullet"/>
      <w:lvlText w:val="•"/>
      <w:lvlJc w:val="left"/>
      <w:pPr>
        <w:ind w:left="4558" w:hanging="413"/>
      </w:pPr>
      <w:rPr>
        <w:rFonts w:hint="default"/>
        <w:lang w:val="pt-PT" w:eastAsia="en-US" w:bidi="ar-SA"/>
      </w:rPr>
    </w:lvl>
    <w:lvl w:ilvl="5">
      <w:numFmt w:val="bullet"/>
      <w:lvlText w:val="•"/>
      <w:lvlJc w:val="left"/>
      <w:pPr>
        <w:ind w:left="5593" w:hanging="413"/>
      </w:pPr>
      <w:rPr>
        <w:rFonts w:hint="default"/>
        <w:lang w:val="pt-PT" w:eastAsia="en-US" w:bidi="ar-SA"/>
      </w:rPr>
    </w:lvl>
    <w:lvl w:ilvl="6">
      <w:numFmt w:val="bullet"/>
      <w:lvlText w:val="•"/>
      <w:lvlJc w:val="left"/>
      <w:pPr>
        <w:ind w:left="6628" w:hanging="413"/>
      </w:pPr>
      <w:rPr>
        <w:rFonts w:hint="default"/>
        <w:lang w:val="pt-PT" w:eastAsia="en-US" w:bidi="ar-SA"/>
      </w:rPr>
    </w:lvl>
    <w:lvl w:ilvl="7">
      <w:numFmt w:val="bullet"/>
      <w:lvlText w:val="•"/>
      <w:lvlJc w:val="left"/>
      <w:pPr>
        <w:ind w:left="7662" w:hanging="413"/>
      </w:pPr>
      <w:rPr>
        <w:rFonts w:hint="default"/>
        <w:lang w:val="pt-PT" w:eastAsia="en-US" w:bidi="ar-SA"/>
      </w:rPr>
    </w:lvl>
    <w:lvl w:ilvl="8">
      <w:numFmt w:val="bullet"/>
      <w:lvlText w:val="•"/>
      <w:lvlJc w:val="left"/>
      <w:pPr>
        <w:ind w:left="8697" w:hanging="413"/>
      </w:pPr>
      <w:rPr>
        <w:rFonts w:hint="default"/>
        <w:lang w:val="pt-PT" w:eastAsia="en-US" w:bidi="ar-SA"/>
      </w:rPr>
    </w:lvl>
  </w:abstractNum>
  <w:abstractNum w:abstractNumId="33" w15:restartNumberingAfterBreak="0">
    <w:nsid w:val="7B8A2064"/>
    <w:multiLevelType w:val="hybridMultilevel"/>
    <w:tmpl w:val="B8646D26"/>
    <w:lvl w:ilvl="0" w:tplc="EB3E5FA8">
      <w:start w:val="1"/>
      <w:numFmt w:val="lowerLetter"/>
      <w:lvlText w:val="(%1)"/>
      <w:lvlJc w:val="left"/>
      <w:pPr>
        <w:ind w:left="1432" w:hanging="300"/>
      </w:pPr>
      <w:rPr>
        <w:rFonts w:ascii="Times New Roman" w:eastAsia="Times New Roman" w:hAnsi="Times New Roman" w:cs="Times New Roman" w:hint="default"/>
        <w:b w:val="0"/>
        <w:bCs w:val="0"/>
        <w:i w:val="0"/>
        <w:iCs w:val="0"/>
        <w:spacing w:val="0"/>
        <w:w w:val="100"/>
        <w:sz w:val="22"/>
        <w:szCs w:val="22"/>
        <w:lang w:val="pt-PT" w:eastAsia="en-US" w:bidi="ar-SA"/>
      </w:rPr>
    </w:lvl>
    <w:lvl w:ilvl="1" w:tplc="09763040">
      <w:numFmt w:val="bullet"/>
      <w:lvlText w:val="•"/>
      <w:lvlJc w:val="left"/>
      <w:pPr>
        <w:ind w:left="2372" w:hanging="300"/>
      </w:pPr>
      <w:rPr>
        <w:rFonts w:hint="default"/>
        <w:lang w:val="pt-PT" w:eastAsia="en-US" w:bidi="ar-SA"/>
      </w:rPr>
    </w:lvl>
    <w:lvl w:ilvl="2" w:tplc="654C7BBA">
      <w:numFmt w:val="bullet"/>
      <w:lvlText w:val="•"/>
      <w:lvlJc w:val="left"/>
      <w:pPr>
        <w:ind w:left="3305" w:hanging="300"/>
      </w:pPr>
      <w:rPr>
        <w:rFonts w:hint="default"/>
        <w:lang w:val="pt-PT" w:eastAsia="en-US" w:bidi="ar-SA"/>
      </w:rPr>
    </w:lvl>
    <w:lvl w:ilvl="3" w:tplc="2444C320">
      <w:numFmt w:val="bullet"/>
      <w:lvlText w:val="•"/>
      <w:lvlJc w:val="left"/>
      <w:pPr>
        <w:ind w:left="4238" w:hanging="300"/>
      </w:pPr>
      <w:rPr>
        <w:rFonts w:hint="default"/>
        <w:lang w:val="pt-PT" w:eastAsia="en-US" w:bidi="ar-SA"/>
      </w:rPr>
    </w:lvl>
    <w:lvl w:ilvl="4" w:tplc="3556AFF2">
      <w:numFmt w:val="bullet"/>
      <w:lvlText w:val="•"/>
      <w:lvlJc w:val="left"/>
      <w:pPr>
        <w:ind w:left="5170" w:hanging="300"/>
      </w:pPr>
      <w:rPr>
        <w:rFonts w:hint="default"/>
        <w:lang w:val="pt-PT" w:eastAsia="en-US" w:bidi="ar-SA"/>
      </w:rPr>
    </w:lvl>
    <w:lvl w:ilvl="5" w:tplc="58DC76A6">
      <w:numFmt w:val="bullet"/>
      <w:lvlText w:val="•"/>
      <w:lvlJc w:val="left"/>
      <w:pPr>
        <w:ind w:left="6103" w:hanging="300"/>
      </w:pPr>
      <w:rPr>
        <w:rFonts w:hint="default"/>
        <w:lang w:val="pt-PT" w:eastAsia="en-US" w:bidi="ar-SA"/>
      </w:rPr>
    </w:lvl>
    <w:lvl w:ilvl="6" w:tplc="3496BCAA">
      <w:numFmt w:val="bullet"/>
      <w:lvlText w:val="•"/>
      <w:lvlJc w:val="left"/>
      <w:pPr>
        <w:ind w:left="7036" w:hanging="300"/>
      </w:pPr>
      <w:rPr>
        <w:rFonts w:hint="default"/>
        <w:lang w:val="pt-PT" w:eastAsia="en-US" w:bidi="ar-SA"/>
      </w:rPr>
    </w:lvl>
    <w:lvl w:ilvl="7" w:tplc="6804DE7E">
      <w:numFmt w:val="bullet"/>
      <w:lvlText w:val="•"/>
      <w:lvlJc w:val="left"/>
      <w:pPr>
        <w:ind w:left="7968" w:hanging="300"/>
      </w:pPr>
      <w:rPr>
        <w:rFonts w:hint="default"/>
        <w:lang w:val="pt-PT" w:eastAsia="en-US" w:bidi="ar-SA"/>
      </w:rPr>
    </w:lvl>
    <w:lvl w:ilvl="8" w:tplc="4ADE854E">
      <w:numFmt w:val="bullet"/>
      <w:lvlText w:val="•"/>
      <w:lvlJc w:val="left"/>
      <w:pPr>
        <w:ind w:left="8901" w:hanging="300"/>
      </w:pPr>
      <w:rPr>
        <w:rFonts w:hint="default"/>
        <w:lang w:val="pt-PT" w:eastAsia="en-US" w:bidi="ar-SA"/>
      </w:rPr>
    </w:lvl>
  </w:abstractNum>
  <w:abstractNum w:abstractNumId="34" w15:restartNumberingAfterBreak="0">
    <w:nsid w:val="7C0B7836"/>
    <w:multiLevelType w:val="hybridMultilevel"/>
    <w:tmpl w:val="9FB452E4"/>
    <w:lvl w:ilvl="0" w:tplc="61FC922C">
      <w:start w:val="1"/>
      <w:numFmt w:val="lowerLetter"/>
      <w:lvlText w:val="%1)"/>
      <w:lvlJc w:val="left"/>
      <w:pPr>
        <w:ind w:left="930" w:hanging="360"/>
      </w:pPr>
      <w:rPr>
        <w:rFonts w:hint="default"/>
        <w:b/>
        <w:bCs/>
      </w:rPr>
    </w:lvl>
    <w:lvl w:ilvl="1" w:tplc="04160019" w:tentative="1">
      <w:start w:val="1"/>
      <w:numFmt w:val="lowerLetter"/>
      <w:lvlText w:val="%2."/>
      <w:lvlJc w:val="left"/>
      <w:pPr>
        <w:ind w:left="1650" w:hanging="360"/>
      </w:pPr>
    </w:lvl>
    <w:lvl w:ilvl="2" w:tplc="0416001B" w:tentative="1">
      <w:start w:val="1"/>
      <w:numFmt w:val="lowerRoman"/>
      <w:lvlText w:val="%3."/>
      <w:lvlJc w:val="right"/>
      <w:pPr>
        <w:ind w:left="2370" w:hanging="180"/>
      </w:pPr>
    </w:lvl>
    <w:lvl w:ilvl="3" w:tplc="0416000F" w:tentative="1">
      <w:start w:val="1"/>
      <w:numFmt w:val="decimal"/>
      <w:lvlText w:val="%4."/>
      <w:lvlJc w:val="left"/>
      <w:pPr>
        <w:ind w:left="3090" w:hanging="360"/>
      </w:pPr>
    </w:lvl>
    <w:lvl w:ilvl="4" w:tplc="04160019" w:tentative="1">
      <w:start w:val="1"/>
      <w:numFmt w:val="lowerLetter"/>
      <w:lvlText w:val="%5."/>
      <w:lvlJc w:val="left"/>
      <w:pPr>
        <w:ind w:left="3810" w:hanging="360"/>
      </w:pPr>
    </w:lvl>
    <w:lvl w:ilvl="5" w:tplc="0416001B" w:tentative="1">
      <w:start w:val="1"/>
      <w:numFmt w:val="lowerRoman"/>
      <w:lvlText w:val="%6."/>
      <w:lvlJc w:val="right"/>
      <w:pPr>
        <w:ind w:left="4530" w:hanging="180"/>
      </w:pPr>
    </w:lvl>
    <w:lvl w:ilvl="6" w:tplc="0416000F" w:tentative="1">
      <w:start w:val="1"/>
      <w:numFmt w:val="decimal"/>
      <w:lvlText w:val="%7."/>
      <w:lvlJc w:val="left"/>
      <w:pPr>
        <w:ind w:left="5250" w:hanging="360"/>
      </w:pPr>
    </w:lvl>
    <w:lvl w:ilvl="7" w:tplc="04160019" w:tentative="1">
      <w:start w:val="1"/>
      <w:numFmt w:val="lowerLetter"/>
      <w:lvlText w:val="%8."/>
      <w:lvlJc w:val="left"/>
      <w:pPr>
        <w:ind w:left="5970" w:hanging="360"/>
      </w:pPr>
    </w:lvl>
    <w:lvl w:ilvl="8" w:tplc="0416001B" w:tentative="1">
      <w:start w:val="1"/>
      <w:numFmt w:val="lowerRoman"/>
      <w:lvlText w:val="%9."/>
      <w:lvlJc w:val="right"/>
      <w:pPr>
        <w:ind w:left="6690" w:hanging="180"/>
      </w:pPr>
    </w:lvl>
  </w:abstractNum>
  <w:abstractNum w:abstractNumId="35" w15:restartNumberingAfterBreak="0">
    <w:nsid w:val="7D4A5B9F"/>
    <w:multiLevelType w:val="hybridMultilevel"/>
    <w:tmpl w:val="461CF92E"/>
    <w:lvl w:ilvl="0" w:tplc="1154FF8A">
      <w:start w:val="1"/>
      <w:numFmt w:val="lowerLetter"/>
      <w:lvlText w:val="%1)"/>
      <w:lvlJc w:val="left"/>
      <w:pPr>
        <w:ind w:left="1360" w:hanging="228"/>
      </w:pPr>
      <w:rPr>
        <w:rFonts w:ascii="Times New Roman" w:eastAsia="Times New Roman" w:hAnsi="Times New Roman" w:cs="Times New Roman" w:hint="default"/>
        <w:b w:val="0"/>
        <w:bCs w:val="0"/>
        <w:i w:val="0"/>
        <w:iCs w:val="0"/>
        <w:spacing w:val="0"/>
        <w:w w:val="100"/>
        <w:sz w:val="22"/>
        <w:szCs w:val="22"/>
        <w:lang w:val="pt-PT" w:eastAsia="en-US" w:bidi="ar-SA"/>
      </w:rPr>
    </w:lvl>
    <w:lvl w:ilvl="1" w:tplc="E1B8D468">
      <w:numFmt w:val="bullet"/>
      <w:lvlText w:val="•"/>
      <w:lvlJc w:val="left"/>
      <w:pPr>
        <w:ind w:left="2300" w:hanging="228"/>
      </w:pPr>
      <w:rPr>
        <w:rFonts w:hint="default"/>
        <w:lang w:val="pt-PT" w:eastAsia="en-US" w:bidi="ar-SA"/>
      </w:rPr>
    </w:lvl>
    <w:lvl w:ilvl="2" w:tplc="55C02440">
      <w:numFmt w:val="bullet"/>
      <w:lvlText w:val="•"/>
      <w:lvlJc w:val="left"/>
      <w:pPr>
        <w:ind w:left="3241" w:hanging="228"/>
      </w:pPr>
      <w:rPr>
        <w:rFonts w:hint="default"/>
        <w:lang w:val="pt-PT" w:eastAsia="en-US" w:bidi="ar-SA"/>
      </w:rPr>
    </w:lvl>
    <w:lvl w:ilvl="3" w:tplc="33F80E2E">
      <w:numFmt w:val="bullet"/>
      <w:lvlText w:val="•"/>
      <w:lvlJc w:val="left"/>
      <w:pPr>
        <w:ind w:left="4182" w:hanging="228"/>
      </w:pPr>
      <w:rPr>
        <w:rFonts w:hint="default"/>
        <w:lang w:val="pt-PT" w:eastAsia="en-US" w:bidi="ar-SA"/>
      </w:rPr>
    </w:lvl>
    <w:lvl w:ilvl="4" w:tplc="375C50BE">
      <w:numFmt w:val="bullet"/>
      <w:lvlText w:val="•"/>
      <w:lvlJc w:val="left"/>
      <w:pPr>
        <w:ind w:left="5122" w:hanging="228"/>
      </w:pPr>
      <w:rPr>
        <w:rFonts w:hint="default"/>
        <w:lang w:val="pt-PT" w:eastAsia="en-US" w:bidi="ar-SA"/>
      </w:rPr>
    </w:lvl>
    <w:lvl w:ilvl="5" w:tplc="FBAA41F2">
      <w:numFmt w:val="bullet"/>
      <w:lvlText w:val="•"/>
      <w:lvlJc w:val="left"/>
      <w:pPr>
        <w:ind w:left="6063" w:hanging="228"/>
      </w:pPr>
      <w:rPr>
        <w:rFonts w:hint="default"/>
        <w:lang w:val="pt-PT" w:eastAsia="en-US" w:bidi="ar-SA"/>
      </w:rPr>
    </w:lvl>
    <w:lvl w:ilvl="6" w:tplc="5BC2AF3E">
      <w:numFmt w:val="bullet"/>
      <w:lvlText w:val="•"/>
      <w:lvlJc w:val="left"/>
      <w:pPr>
        <w:ind w:left="7004" w:hanging="228"/>
      </w:pPr>
      <w:rPr>
        <w:rFonts w:hint="default"/>
        <w:lang w:val="pt-PT" w:eastAsia="en-US" w:bidi="ar-SA"/>
      </w:rPr>
    </w:lvl>
    <w:lvl w:ilvl="7" w:tplc="8EFA94F8">
      <w:numFmt w:val="bullet"/>
      <w:lvlText w:val="•"/>
      <w:lvlJc w:val="left"/>
      <w:pPr>
        <w:ind w:left="7944" w:hanging="228"/>
      </w:pPr>
      <w:rPr>
        <w:rFonts w:hint="default"/>
        <w:lang w:val="pt-PT" w:eastAsia="en-US" w:bidi="ar-SA"/>
      </w:rPr>
    </w:lvl>
    <w:lvl w:ilvl="8" w:tplc="5FCEF75E">
      <w:numFmt w:val="bullet"/>
      <w:lvlText w:val="•"/>
      <w:lvlJc w:val="left"/>
      <w:pPr>
        <w:ind w:left="8885" w:hanging="228"/>
      </w:pPr>
      <w:rPr>
        <w:rFonts w:hint="default"/>
        <w:lang w:val="pt-PT" w:eastAsia="en-US" w:bidi="ar-SA"/>
      </w:rPr>
    </w:lvl>
  </w:abstractNum>
  <w:num w:numId="1" w16cid:durableId="176821224">
    <w:abstractNumId w:val="7"/>
  </w:num>
  <w:num w:numId="2" w16cid:durableId="72202571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6405168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471441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94361717">
    <w:abstractNumId w:val="20"/>
  </w:num>
  <w:num w:numId="6" w16cid:durableId="23540668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57339744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63589527">
    <w:abstractNumId w:val="24"/>
  </w:num>
  <w:num w:numId="9" w16cid:durableId="1855225158">
    <w:abstractNumId w:val="29"/>
  </w:num>
  <w:num w:numId="10" w16cid:durableId="561411520">
    <w:abstractNumId w:val="6"/>
  </w:num>
  <w:num w:numId="11" w16cid:durableId="766577285">
    <w:abstractNumId w:val="5"/>
  </w:num>
  <w:num w:numId="12" w16cid:durableId="1802115053">
    <w:abstractNumId w:val="3"/>
  </w:num>
  <w:num w:numId="13" w16cid:durableId="2092122277">
    <w:abstractNumId w:val="15"/>
  </w:num>
  <w:num w:numId="14" w16cid:durableId="1029254805">
    <w:abstractNumId w:val="22"/>
  </w:num>
  <w:num w:numId="15" w16cid:durableId="537860869">
    <w:abstractNumId w:val="11"/>
  </w:num>
  <w:num w:numId="16" w16cid:durableId="116026200">
    <w:abstractNumId w:val="21"/>
  </w:num>
  <w:num w:numId="17" w16cid:durableId="1170408267">
    <w:abstractNumId w:val="13"/>
  </w:num>
  <w:num w:numId="18" w16cid:durableId="1966504014">
    <w:abstractNumId w:val="9"/>
  </w:num>
  <w:num w:numId="19" w16cid:durableId="248198796">
    <w:abstractNumId w:val="32"/>
  </w:num>
  <w:num w:numId="20" w16cid:durableId="965887227">
    <w:abstractNumId w:val="17"/>
  </w:num>
  <w:num w:numId="21" w16cid:durableId="1937906751">
    <w:abstractNumId w:val="25"/>
  </w:num>
  <w:num w:numId="22" w16cid:durableId="1369840993">
    <w:abstractNumId w:val="19"/>
  </w:num>
  <w:num w:numId="23" w16cid:durableId="1853101726">
    <w:abstractNumId w:val="16"/>
  </w:num>
  <w:num w:numId="24" w16cid:durableId="2082094473">
    <w:abstractNumId w:val="35"/>
  </w:num>
  <w:num w:numId="25" w16cid:durableId="102918140">
    <w:abstractNumId w:val="1"/>
  </w:num>
  <w:num w:numId="26" w16cid:durableId="419329206">
    <w:abstractNumId w:val="8"/>
  </w:num>
  <w:num w:numId="27" w16cid:durableId="896085075">
    <w:abstractNumId w:val="10"/>
  </w:num>
  <w:num w:numId="28" w16cid:durableId="1068112052">
    <w:abstractNumId w:val="4"/>
  </w:num>
  <w:num w:numId="29" w16cid:durableId="863519458">
    <w:abstractNumId w:val="2"/>
  </w:num>
  <w:num w:numId="30" w16cid:durableId="1616719329">
    <w:abstractNumId w:val="18"/>
  </w:num>
  <w:num w:numId="31" w16cid:durableId="317928836">
    <w:abstractNumId w:val="28"/>
  </w:num>
  <w:num w:numId="32" w16cid:durableId="1183935773">
    <w:abstractNumId w:val="33"/>
  </w:num>
  <w:num w:numId="33" w16cid:durableId="654263097">
    <w:abstractNumId w:val="27"/>
  </w:num>
  <w:num w:numId="34" w16cid:durableId="510338155">
    <w:abstractNumId w:val="31"/>
  </w:num>
  <w:num w:numId="35" w16cid:durableId="2104447289">
    <w:abstractNumId w:val="0"/>
  </w:num>
  <w:num w:numId="36" w16cid:durableId="319382970">
    <w:abstractNumId w:val="14"/>
  </w:num>
  <w:num w:numId="37" w16cid:durableId="1978488236">
    <w:abstractNumId w:val="23"/>
  </w:num>
  <w:num w:numId="38" w16cid:durableId="2061857807">
    <w:abstractNumId w:val="34"/>
  </w:num>
  <w:num w:numId="39" w16cid:durableId="226838504">
    <w:abstractNumId w:val="12"/>
  </w:num>
  <w:num w:numId="40" w16cid:durableId="1213418278">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194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6BA5"/>
    <w:rsid w:val="00000238"/>
    <w:rsid w:val="000107B7"/>
    <w:rsid w:val="00027B74"/>
    <w:rsid w:val="00053ADC"/>
    <w:rsid w:val="000851D9"/>
    <w:rsid w:val="000E02A0"/>
    <w:rsid w:val="00105C59"/>
    <w:rsid w:val="001154B1"/>
    <w:rsid w:val="00152BD0"/>
    <w:rsid w:val="00160610"/>
    <w:rsid w:val="0019174B"/>
    <w:rsid w:val="00224EF8"/>
    <w:rsid w:val="0022681E"/>
    <w:rsid w:val="00266A35"/>
    <w:rsid w:val="00284709"/>
    <w:rsid w:val="002A3AC6"/>
    <w:rsid w:val="00307774"/>
    <w:rsid w:val="003444C1"/>
    <w:rsid w:val="0038172C"/>
    <w:rsid w:val="003961BF"/>
    <w:rsid w:val="00430ED3"/>
    <w:rsid w:val="00467048"/>
    <w:rsid w:val="004747F7"/>
    <w:rsid w:val="004F4823"/>
    <w:rsid w:val="0051553B"/>
    <w:rsid w:val="005A04B1"/>
    <w:rsid w:val="005D6C0F"/>
    <w:rsid w:val="00646B24"/>
    <w:rsid w:val="00687EA5"/>
    <w:rsid w:val="006B4069"/>
    <w:rsid w:val="006F00A8"/>
    <w:rsid w:val="00797752"/>
    <w:rsid w:val="007C0A7F"/>
    <w:rsid w:val="00800C50"/>
    <w:rsid w:val="00821652"/>
    <w:rsid w:val="00825E0C"/>
    <w:rsid w:val="00890535"/>
    <w:rsid w:val="00923D8E"/>
    <w:rsid w:val="00947AA5"/>
    <w:rsid w:val="00980EFA"/>
    <w:rsid w:val="009A1B1A"/>
    <w:rsid w:val="009C373A"/>
    <w:rsid w:val="009D370D"/>
    <w:rsid w:val="009F696C"/>
    <w:rsid w:val="00AA10C5"/>
    <w:rsid w:val="00B27175"/>
    <w:rsid w:val="00C55384"/>
    <w:rsid w:val="00C56F2F"/>
    <w:rsid w:val="00CE0399"/>
    <w:rsid w:val="00D460B3"/>
    <w:rsid w:val="00D6626A"/>
    <w:rsid w:val="00DC1BC8"/>
    <w:rsid w:val="00DF265C"/>
    <w:rsid w:val="00E7236A"/>
    <w:rsid w:val="00E80125"/>
    <w:rsid w:val="00E81935"/>
    <w:rsid w:val="00E9228A"/>
    <w:rsid w:val="00EB45A3"/>
    <w:rsid w:val="00ED57EE"/>
    <w:rsid w:val="00EF4863"/>
    <w:rsid w:val="00EF6BA5"/>
    <w:rsid w:val="00F15271"/>
    <w:rsid w:val="00F2006D"/>
    <w:rsid w:val="00F87B70"/>
    <w:rsid w:val="00FB0C2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9457"/>
    <o:shapelayout v:ext="edit">
      <o:idmap v:ext="edit" data="1"/>
    </o:shapelayout>
  </w:shapeDefaults>
  <w:decimalSymbol w:val=","/>
  <w:listSeparator w:val=";"/>
  <w14:docId w14:val="2FF81900"/>
  <w15:docId w15:val="{6574BF8F-2A75-4058-9F5F-C418C18F81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00A8"/>
    <w:pPr>
      <w:suppressAutoHyphens/>
      <w:autoSpaceDN w:val="0"/>
      <w:spacing w:after="0" w:line="240" w:lineRule="auto"/>
    </w:pPr>
    <w:rPr>
      <w:rFonts w:ascii="Liberation Serif" w:eastAsia="SimSun" w:hAnsi="Liberation Serif" w:cs="Mangal"/>
      <w:kern w:val="3"/>
      <w:sz w:val="24"/>
      <w:szCs w:val="24"/>
      <w:lang w:eastAsia="zh-CN" w:bidi="hi-IN"/>
    </w:rPr>
  </w:style>
  <w:style w:type="paragraph" w:styleId="Ttulo1">
    <w:name w:val="heading 1"/>
    <w:basedOn w:val="Normal"/>
    <w:next w:val="Normal"/>
    <w:link w:val="Ttulo1Char"/>
    <w:uiPriority w:val="9"/>
    <w:qFormat/>
    <w:rsid w:val="00ED57EE"/>
    <w:pPr>
      <w:keepNext/>
      <w:keepLines/>
      <w:spacing w:before="480"/>
      <w:outlineLvl w:val="0"/>
    </w:pPr>
    <w:rPr>
      <w:rFonts w:asciiTheme="majorHAnsi" w:eastAsiaTheme="majorEastAsia" w:hAnsiTheme="majorHAnsi"/>
      <w:b/>
      <w:bCs/>
      <w:color w:val="365F91" w:themeColor="accent1" w:themeShade="BF"/>
      <w:sz w:val="28"/>
      <w:szCs w:val="25"/>
    </w:rPr>
  </w:style>
  <w:style w:type="paragraph" w:styleId="Ttulo4">
    <w:name w:val="heading 4"/>
    <w:basedOn w:val="Normal"/>
    <w:next w:val="Normal"/>
    <w:link w:val="Ttulo4Char"/>
    <w:uiPriority w:val="9"/>
    <w:semiHidden/>
    <w:unhideWhenUsed/>
    <w:qFormat/>
    <w:rsid w:val="005A04B1"/>
    <w:pPr>
      <w:keepNext/>
      <w:keepLines/>
      <w:spacing w:before="40"/>
      <w:outlineLvl w:val="3"/>
    </w:pPr>
    <w:rPr>
      <w:rFonts w:asciiTheme="majorHAnsi" w:eastAsiaTheme="majorEastAsia" w:hAnsiTheme="majorHAnsi"/>
      <w:i/>
      <w:iCs/>
      <w:color w:val="365F91" w:themeColor="accent1" w:themeShade="BF"/>
      <w:szCs w:val="21"/>
    </w:rPr>
  </w:style>
  <w:style w:type="paragraph" w:styleId="Ttulo5">
    <w:name w:val="heading 5"/>
    <w:basedOn w:val="Standard"/>
    <w:next w:val="Standard"/>
    <w:link w:val="Ttulo5Char"/>
    <w:semiHidden/>
    <w:unhideWhenUsed/>
    <w:qFormat/>
    <w:rsid w:val="006F00A8"/>
    <w:pPr>
      <w:keepNext/>
      <w:ind w:left="357"/>
      <w:jc w:val="center"/>
      <w:outlineLvl w:val="4"/>
    </w:pPr>
    <w:rPr>
      <w:rFonts w:eastAsia="Times New Roman"/>
      <w:b/>
      <w:bCs/>
      <w:sz w:val="22"/>
    </w:rPr>
  </w:style>
  <w:style w:type="paragraph" w:styleId="Ttulo6">
    <w:name w:val="heading 6"/>
    <w:basedOn w:val="Standard"/>
    <w:next w:val="Standard"/>
    <w:link w:val="Ttulo6Char"/>
    <w:semiHidden/>
    <w:unhideWhenUsed/>
    <w:qFormat/>
    <w:rsid w:val="006F00A8"/>
    <w:pPr>
      <w:suppressAutoHyphens w:val="0"/>
      <w:spacing w:before="240" w:after="60"/>
      <w:outlineLvl w:val="5"/>
    </w:pPr>
    <w:rPr>
      <w:rFonts w:ascii="Calibri" w:eastAsia="Times New Roman" w:hAnsi="Calibri" w:cs="Calibri"/>
      <w:b/>
      <w:bCs/>
      <w:sz w:val="22"/>
      <w:szCs w:val="22"/>
    </w:rPr>
  </w:style>
  <w:style w:type="paragraph" w:styleId="Ttulo7">
    <w:name w:val="heading 7"/>
    <w:basedOn w:val="Normal"/>
    <w:next w:val="Normal"/>
    <w:link w:val="Ttulo7Char"/>
    <w:uiPriority w:val="9"/>
    <w:semiHidden/>
    <w:unhideWhenUsed/>
    <w:qFormat/>
    <w:rsid w:val="005A04B1"/>
    <w:pPr>
      <w:keepNext/>
      <w:keepLines/>
      <w:spacing w:before="40"/>
      <w:outlineLvl w:val="6"/>
    </w:pPr>
    <w:rPr>
      <w:rFonts w:asciiTheme="majorHAnsi" w:eastAsiaTheme="majorEastAsia" w:hAnsiTheme="majorHAnsi"/>
      <w:i/>
      <w:iCs/>
      <w:color w:val="243F60" w:themeColor="accent1" w:themeShade="7F"/>
      <w:szCs w:val="21"/>
    </w:rPr>
  </w:style>
  <w:style w:type="paragraph" w:styleId="Ttulo8">
    <w:name w:val="heading 8"/>
    <w:basedOn w:val="Normal"/>
    <w:next w:val="Normal"/>
    <w:link w:val="Ttulo8Char"/>
    <w:uiPriority w:val="9"/>
    <w:semiHidden/>
    <w:unhideWhenUsed/>
    <w:qFormat/>
    <w:rsid w:val="005A04B1"/>
    <w:pPr>
      <w:keepNext/>
      <w:keepLines/>
      <w:spacing w:before="40"/>
      <w:outlineLvl w:val="7"/>
    </w:pPr>
    <w:rPr>
      <w:rFonts w:asciiTheme="majorHAnsi" w:eastAsiaTheme="majorEastAsia" w:hAnsiTheme="majorHAnsi"/>
      <w:color w:val="272727" w:themeColor="text1" w:themeTint="D8"/>
      <w:sz w:val="21"/>
      <w:szCs w:val="19"/>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EF6BA5"/>
    <w:pPr>
      <w:tabs>
        <w:tab w:val="center" w:pos="4252"/>
        <w:tab w:val="right" w:pos="8504"/>
      </w:tabs>
    </w:pPr>
  </w:style>
  <w:style w:type="character" w:customStyle="1" w:styleId="CabealhoChar">
    <w:name w:val="Cabeçalho Char"/>
    <w:basedOn w:val="Fontepargpadro"/>
    <w:link w:val="Cabealho"/>
    <w:uiPriority w:val="99"/>
    <w:rsid w:val="00EF6BA5"/>
  </w:style>
  <w:style w:type="paragraph" w:styleId="Rodap">
    <w:name w:val="footer"/>
    <w:basedOn w:val="Normal"/>
    <w:link w:val="RodapChar"/>
    <w:unhideWhenUsed/>
    <w:rsid w:val="00EF6BA5"/>
    <w:pPr>
      <w:tabs>
        <w:tab w:val="center" w:pos="4252"/>
        <w:tab w:val="right" w:pos="8504"/>
      </w:tabs>
    </w:pPr>
  </w:style>
  <w:style w:type="character" w:customStyle="1" w:styleId="RodapChar">
    <w:name w:val="Rodapé Char"/>
    <w:basedOn w:val="Fontepargpadro"/>
    <w:link w:val="Rodap"/>
    <w:uiPriority w:val="99"/>
    <w:rsid w:val="00EF6BA5"/>
  </w:style>
  <w:style w:type="character" w:customStyle="1" w:styleId="Ttulo5Char">
    <w:name w:val="Título 5 Char"/>
    <w:basedOn w:val="Fontepargpadro"/>
    <w:link w:val="Ttulo5"/>
    <w:semiHidden/>
    <w:rsid w:val="006F00A8"/>
    <w:rPr>
      <w:rFonts w:ascii="Liberation Serif" w:eastAsia="Times New Roman" w:hAnsi="Liberation Serif" w:cs="Mangal"/>
      <w:b/>
      <w:bCs/>
      <w:kern w:val="3"/>
      <w:szCs w:val="24"/>
      <w:lang w:eastAsia="zh-CN" w:bidi="hi-IN"/>
    </w:rPr>
  </w:style>
  <w:style w:type="character" w:customStyle="1" w:styleId="Ttulo6Char">
    <w:name w:val="Título 6 Char"/>
    <w:basedOn w:val="Fontepargpadro"/>
    <w:link w:val="Ttulo6"/>
    <w:semiHidden/>
    <w:rsid w:val="006F00A8"/>
    <w:rPr>
      <w:rFonts w:ascii="Calibri" w:eastAsia="Times New Roman" w:hAnsi="Calibri" w:cs="Calibri"/>
      <w:b/>
      <w:bCs/>
      <w:kern w:val="3"/>
      <w:lang w:eastAsia="zh-CN" w:bidi="hi-IN"/>
    </w:rPr>
  </w:style>
  <w:style w:type="paragraph" w:customStyle="1" w:styleId="Standard">
    <w:name w:val="Standard"/>
    <w:rsid w:val="006F00A8"/>
    <w:pPr>
      <w:suppressAutoHyphens/>
      <w:autoSpaceDN w:val="0"/>
      <w:spacing w:after="0" w:line="240" w:lineRule="auto"/>
    </w:pPr>
    <w:rPr>
      <w:rFonts w:ascii="Liberation Serif" w:eastAsia="SimSun" w:hAnsi="Liberation Serif" w:cs="Mangal"/>
      <w:kern w:val="3"/>
      <w:sz w:val="24"/>
      <w:szCs w:val="24"/>
      <w:lang w:eastAsia="zh-CN" w:bidi="hi-IN"/>
    </w:rPr>
  </w:style>
  <w:style w:type="paragraph" w:customStyle="1" w:styleId="Textopadro">
    <w:name w:val="Texto padrão"/>
    <w:basedOn w:val="Standard"/>
    <w:rsid w:val="006F00A8"/>
    <w:pPr>
      <w:overflowPunct w:val="0"/>
      <w:autoSpaceDE w:val="0"/>
    </w:pPr>
    <w:rPr>
      <w:color w:val="000000"/>
      <w:szCs w:val="20"/>
    </w:rPr>
  </w:style>
  <w:style w:type="paragraph" w:customStyle="1" w:styleId="Default">
    <w:name w:val="Default"/>
    <w:rsid w:val="006F00A8"/>
    <w:pPr>
      <w:suppressAutoHyphens/>
      <w:autoSpaceDE w:val="0"/>
      <w:autoSpaceDN w:val="0"/>
      <w:spacing w:after="0" w:line="240" w:lineRule="auto"/>
    </w:pPr>
    <w:rPr>
      <w:rFonts w:ascii="Arial" w:eastAsia="Calibri" w:hAnsi="Arial" w:cs="Arial"/>
      <w:color w:val="000000"/>
      <w:kern w:val="3"/>
      <w:sz w:val="24"/>
      <w:szCs w:val="24"/>
      <w:lang w:eastAsia="zh-CN"/>
    </w:rPr>
  </w:style>
  <w:style w:type="numbering" w:customStyle="1" w:styleId="WW8Num2">
    <w:name w:val="WW8Num2"/>
    <w:rsid w:val="006F00A8"/>
    <w:pPr>
      <w:numPr>
        <w:numId w:val="1"/>
      </w:numPr>
    </w:pPr>
  </w:style>
  <w:style w:type="numbering" w:customStyle="1" w:styleId="WW8Num4">
    <w:name w:val="WW8Num4"/>
    <w:rsid w:val="006F00A8"/>
    <w:pPr>
      <w:numPr>
        <w:numId w:val="5"/>
      </w:numPr>
    </w:pPr>
  </w:style>
  <w:style w:type="character" w:customStyle="1" w:styleId="Ttulo1Char">
    <w:name w:val="Título 1 Char"/>
    <w:basedOn w:val="Fontepargpadro"/>
    <w:link w:val="Ttulo1"/>
    <w:uiPriority w:val="9"/>
    <w:rsid w:val="00ED57EE"/>
    <w:rPr>
      <w:rFonts w:asciiTheme="majorHAnsi" w:eastAsiaTheme="majorEastAsia" w:hAnsiTheme="majorHAnsi" w:cs="Mangal"/>
      <w:b/>
      <w:bCs/>
      <w:color w:val="365F91" w:themeColor="accent1" w:themeShade="BF"/>
      <w:kern w:val="3"/>
      <w:sz w:val="28"/>
      <w:szCs w:val="25"/>
      <w:lang w:eastAsia="zh-CN" w:bidi="hi-IN"/>
    </w:rPr>
  </w:style>
  <w:style w:type="table" w:customStyle="1" w:styleId="TableNormal">
    <w:name w:val="Table Normal"/>
    <w:uiPriority w:val="2"/>
    <w:semiHidden/>
    <w:unhideWhenUsed/>
    <w:qFormat/>
    <w:rsid w:val="009A1B1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Corpodetexto">
    <w:name w:val="Body Text"/>
    <w:basedOn w:val="Normal"/>
    <w:link w:val="CorpodetextoChar"/>
    <w:uiPriority w:val="1"/>
    <w:qFormat/>
    <w:rsid w:val="009A1B1A"/>
    <w:pPr>
      <w:widowControl w:val="0"/>
      <w:suppressAutoHyphens w:val="0"/>
      <w:autoSpaceDE w:val="0"/>
      <w:ind w:left="424"/>
      <w:jc w:val="both"/>
    </w:pPr>
    <w:rPr>
      <w:rFonts w:ascii="Times New Roman" w:eastAsia="Times New Roman" w:hAnsi="Times New Roman" w:cs="Times New Roman"/>
      <w:kern w:val="0"/>
      <w:sz w:val="22"/>
      <w:szCs w:val="22"/>
      <w:lang w:val="pt-PT" w:eastAsia="en-US" w:bidi="ar-SA"/>
    </w:rPr>
  </w:style>
  <w:style w:type="character" w:customStyle="1" w:styleId="CorpodetextoChar">
    <w:name w:val="Corpo de texto Char"/>
    <w:basedOn w:val="Fontepargpadro"/>
    <w:link w:val="Corpodetexto"/>
    <w:uiPriority w:val="1"/>
    <w:rsid w:val="009A1B1A"/>
    <w:rPr>
      <w:rFonts w:ascii="Times New Roman" w:eastAsia="Times New Roman" w:hAnsi="Times New Roman" w:cs="Times New Roman"/>
      <w:lang w:val="pt-PT"/>
    </w:rPr>
  </w:style>
  <w:style w:type="paragraph" w:styleId="PargrafodaLista">
    <w:name w:val="List Paragraph"/>
    <w:basedOn w:val="Normal"/>
    <w:uiPriority w:val="34"/>
    <w:qFormat/>
    <w:rsid w:val="009A1B1A"/>
    <w:pPr>
      <w:widowControl w:val="0"/>
      <w:suppressAutoHyphens w:val="0"/>
      <w:autoSpaceDE w:val="0"/>
      <w:ind w:left="424"/>
      <w:jc w:val="both"/>
    </w:pPr>
    <w:rPr>
      <w:rFonts w:ascii="Times New Roman" w:eastAsia="Times New Roman" w:hAnsi="Times New Roman" w:cs="Times New Roman"/>
      <w:kern w:val="0"/>
      <w:sz w:val="22"/>
      <w:szCs w:val="22"/>
      <w:lang w:val="pt-PT" w:eastAsia="en-US" w:bidi="ar-SA"/>
    </w:rPr>
  </w:style>
  <w:style w:type="paragraph" w:customStyle="1" w:styleId="TableParagraph">
    <w:name w:val="Table Paragraph"/>
    <w:basedOn w:val="Normal"/>
    <w:uiPriority w:val="1"/>
    <w:qFormat/>
    <w:rsid w:val="009A1B1A"/>
    <w:pPr>
      <w:widowControl w:val="0"/>
      <w:suppressAutoHyphens w:val="0"/>
      <w:autoSpaceDE w:val="0"/>
      <w:ind w:left="110"/>
    </w:pPr>
    <w:rPr>
      <w:rFonts w:ascii="Times New Roman" w:eastAsia="Times New Roman" w:hAnsi="Times New Roman" w:cs="Times New Roman"/>
      <w:kern w:val="0"/>
      <w:sz w:val="22"/>
      <w:szCs w:val="22"/>
      <w:lang w:val="pt-PT" w:eastAsia="en-US" w:bidi="ar-SA"/>
    </w:rPr>
  </w:style>
  <w:style w:type="character" w:styleId="Hyperlink">
    <w:name w:val="Hyperlink"/>
    <w:basedOn w:val="Fontepargpadro"/>
    <w:uiPriority w:val="99"/>
    <w:unhideWhenUsed/>
    <w:rsid w:val="00646B24"/>
    <w:rPr>
      <w:color w:val="0000FF" w:themeColor="hyperlink"/>
      <w:u w:val="single"/>
    </w:rPr>
  </w:style>
  <w:style w:type="character" w:styleId="MenoPendente">
    <w:name w:val="Unresolved Mention"/>
    <w:basedOn w:val="Fontepargpadro"/>
    <w:uiPriority w:val="99"/>
    <w:semiHidden/>
    <w:unhideWhenUsed/>
    <w:rsid w:val="00646B24"/>
    <w:rPr>
      <w:color w:val="605E5C"/>
      <w:shd w:val="clear" w:color="auto" w:fill="E1DFDD"/>
    </w:rPr>
  </w:style>
  <w:style w:type="paragraph" w:styleId="SemEspaamento">
    <w:name w:val="No Spacing"/>
    <w:qFormat/>
    <w:rsid w:val="000E02A0"/>
    <w:pPr>
      <w:spacing w:after="0" w:line="240" w:lineRule="auto"/>
    </w:pPr>
  </w:style>
  <w:style w:type="table" w:styleId="Tabelacomgrade">
    <w:name w:val="Table Grid"/>
    <w:basedOn w:val="Tabelanormal"/>
    <w:uiPriority w:val="59"/>
    <w:rsid w:val="000E02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4Char">
    <w:name w:val="Título 4 Char"/>
    <w:basedOn w:val="Fontepargpadro"/>
    <w:link w:val="Ttulo4"/>
    <w:uiPriority w:val="9"/>
    <w:semiHidden/>
    <w:rsid w:val="005A04B1"/>
    <w:rPr>
      <w:rFonts w:asciiTheme="majorHAnsi" w:eastAsiaTheme="majorEastAsia" w:hAnsiTheme="majorHAnsi" w:cs="Mangal"/>
      <w:i/>
      <w:iCs/>
      <w:color w:val="365F91" w:themeColor="accent1" w:themeShade="BF"/>
      <w:kern w:val="3"/>
      <w:sz w:val="24"/>
      <w:szCs w:val="21"/>
      <w:lang w:eastAsia="zh-CN" w:bidi="hi-IN"/>
    </w:rPr>
  </w:style>
  <w:style w:type="character" w:customStyle="1" w:styleId="Ttulo8Char">
    <w:name w:val="Título 8 Char"/>
    <w:basedOn w:val="Fontepargpadro"/>
    <w:link w:val="Ttulo8"/>
    <w:uiPriority w:val="9"/>
    <w:semiHidden/>
    <w:rsid w:val="005A04B1"/>
    <w:rPr>
      <w:rFonts w:asciiTheme="majorHAnsi" w:eastAsiaTheme="majorEastAsia" w:hAnsiTheme="majorHAnsi" w:cs="Mangal"/>
      <w:color w:val="272727" w:themeColor="text1" w:themeTint="D8"/>
      <w:kern w:val="3"/>
      <w:sz w:val="21"/>
      <w:szCs w:val="19"/>
      <w:lang w:eastAsia="zh-CN" w:bidi="hi-IN"/>
    </w:rPr>
  </w:style>
  <w:style w:type="paragraph" w:styleId="Recuodecorpodetexto">
    <w:name w:val="Body Text Indent"/>
    <w:basedOn w:val="Normal"/>
    <w:link w:val="RecuodecorpodetextoChar"/>
    <w:uiPriority w:val="99"/>
    <w:semiHidden/>
    <w:unhideWhenUsed/>
    <w:rsid w:val="005A04B1"/>
    <w:pPr>
      <w:spacing w:after="120"/>
      <w:ind w:left="283"/>
    </w:pPr>
    <w:rPr>
      <w:szCs w:val="21"/>
    </w:rPr>
  </w:style>
  <w:style w:type="character" w:customStyle="1" w:styleId="RecuodecorpodetextoChar">
    <w:name w:val="Recuo de corpo de texto Char"/>
    <w:basedOn w:val="Fontepargpadro"/>
    <w:link w:val="Recuodecorpodetexto"/>
    <w:uiPriority w:val="99"/>
    <w:semiHidden/>
    <w:rsid w:val="005A04B1"/>
    <w:rPr>
      <w:rFonts w:ascii="Liberation Serif" w:eastAsia="SimSun" w:hAnsi="Liberation Serif" w:cs="Mangal"/>
      <w:kern w:val="3"/>
      <w:sz w:val="24"/>
      <w:szCs w:val="21"/>
      <w:lang w:eastAsia="zh-CN" w:bidi="hi-IN"/>
    </w:rPr>
  </w:style>
  <w:style w:type="character" w:customStyle="1" w:styleId="Ttulo7Char">
    <w:name w:val="Título 7 Char"/>
    <w:basedOn w:val="Fontepargpadro"/>
    <w:link w:val="Ttulo7"/>
    <w:uiPriority w:val="9"/>
    <w:semiHidden/>
    <w:rsid w:val="005A04B1"/>
    <w:rPr>
      <w:rFonts w:asciiTheme="majorHAnsi" w:eastAsiaTheme="majorEastAsia" w:hAnsiTheme="majorHAnsi" w:cs="Mangal"/>
      <w:i/>
      <w:iCs/>
      <w:color w:val="243F60" w:themeColor="accent1" w:themeShade="7F"/>
      <w:kern w:val="3"/>
      <w:sz w:val="24"/>
      <w:szCs w:val="21"/>
      <w:lang w:eastAsia="zh-CN" w:bidi="hi-IN"/>
    </w:rPr>
  </w:style>
  <w:style w:type="paragraph" w:customStyle="1" w:styleId="BodyText2">
    <w:name w:val="Body Text 2"/>
    <w:basedOn w:val="Normal"/>
    <w:rsid w:val="005A04B1"/>
    <w:pPr>
      <w:suppressAutoHyphens w:val="0"/>
      <w:overflowPunct w:val="0"/>
      <w:autoSpaceDE w:val="0"/>
      <w:adjustRightInd w:val="0"/>
      <w:ind w:left="1701"/>
      <w:jc w:val="both"/>
      <w:textAlignment w:val="baseline"/>
    </w:pPr>
    <w:rPr>
      <w:rFonts w:ascii="Times New Roman" w:eastAsia="Times New Roman" w:hAnsi="Times New Roman" w:cs="Times New Roman"/>
      <w:b/>
      <w:kern w:val="0"/>
      <w:szCs w:val="20"/>
      <w:lang w:eastAsia="pt-BR"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129368">
      <w:bodyDiv w:val="1"/>
      <w:marLeft w:val="0"/>
      <w:marRight w:val="0"/>
      <w:marTop w:val="0"/>
      <w:marBottom w:val="0"/>
      <w:divBdr>
        <w:top w:val="none" w:sz="0" w:space="0" w:color="auto"/>
        <w:left w:val="none" w:sz="0" w:space="0" w:color="auto"/>
        <w:bottom w:val="none" w:sz="0" w:space="0" w:color="auto"/>
        <w:right w:val="none" w:sz="0" w:space="0" w:color="auto"/>
      </w:divBdr>
    </w:div>
    <w:div w:id="830222663">
      <w:bodyDiv w:val="1"/>
      <w:marLeft w:val="0"/>
      <w:marRight w:val="0"/>
      <w:marTop w:val="0"/>
      <w:marBottom w:val="0"/>
      <w:divBdr>
        <w:top w:val="none" w:sz="0" w:space="0" w:color="auto"/>
        <w:left w:val="none" w:sz="0" w:space="0" w:color="auto"/>
        <w:bottom w:val="none" w:sz="0" w:space="0" w:color="auto"/>
        <w:right w:val="none" w:sz="0" w:space="0" w:color="auto"/>
      </w:divBdr>
    </w:div>
    <w:div w:id="1077285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cruzeiro.rs.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10</Pages>
  <Words>3819</Words>
  <Characters>20624</Characters>
  <Application>Microsoft Office Word</Application>
  <DocSecurity>0</DocSecurity>
  <Lines>171</Lines>
  <Paragraphs>48</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24395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Usuário do Windows</dc:creator>
  <cp:lastModifiedBy>Tamini Azevedo</cp:lastModifiedBy>
  <cp:revision>2</cp:revision>
  <cp:lastPrinted>2025-03-07T12:02:00Z</cp:lastPrinted>
  <dcterms:created xsi:type="dcterms:W3CDTF">2025-09-30T19:04:00Z</dcterms:created>
  <dcterms:modified xsi:type="dcterms:W3CDTF">2025-09-30T19:04:00Z</dcterms:modified>
</cp:coreProperties>
</file>