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C2231" w14:textId="77777777" w:rsidR="000E02A0" w:rsidRPr="00A936EB" w:rsidRDefault="000E02A0" w:rsidP="000E02A0">
      <w:pPr>
        <w:pStyle w:val="Standard"/>
        <w:jc w:val="center"/>
        <w:rPr>
          <w:rFonts w:ascii="Arial" w:hAnsi="Arial" w:cs="Arial"/>
          <w:b/>
          <w:sz w:val="20"/>
          <w:szCs w:val="20"/>
        </w:rPr>
      </w:pPr>
      <w:r w:rsidRPr="00494644">
        <w:rPr>
          <w:rFonts w:ascii="Arial" w:hAnsi="Arial" w:cs="Arial"/>
          <w:b/>
          <w:sz w:val="20"/>
          <w:szCs w:val="20"/>
        </w:rPr>
        <w:t>ANEXO X</w:t>
      </w:r>
      <w:r>
        <w:rPr>
          <w:rFonts w:ascii="Arial" w:hAnsi="Arial" w:cs="Arial"/>
          <w:b/>
          <w:sz w:val="20"/>
          <w:szCs w:val="20"/>
        </w:rPr>
        <w:t xml:space="preserve"> – MINUTA DO CONTRATO</w:t>
      </w:r>
    </w:p>
    <w:p w14:paraId="7C287C5A" w14:textId="77777777" w:rsidR="000E02A0" w:rsidRPr="00494644" w:rsidRDefault="000E02A0" w:rsidP="000E02A0">
      <w:pPr>
        <w:pStyle w:val="Standard"/>
        <w:jc w:val="center"/>
        <w:rPr>
          <w:rFonts w:ascii="Arial" w:eastAsia="Arial Unicode MS" w:hAnsi="Arial" w:cs="Arial"/>
          <w:b/>
          <w:bCs/>
          <w:color w:val="000000"/>
          <w:sz w:val="20"/>
          <w:szCs w:val="20"/>
          <w:u w:val="single"/>
        </w:rPr>
      </w:pPr>
    </w:p>
    <w:p w14:paraId="38377EA2" w14:textId="77777777" w:rsidR="000E02A0" w:rsidRPr="00494644" w:rsidRDefault="000E02A0" w:rsidP="000E02A0">
      <w:pPr>
        <w:keepNext/>
        <w:widowControl w:val="0"/>
        <w:autoSpaceDE w:val="0"/>
        <w:jc w:val="center"/>
        <w:rPr>
          <w:rFonts w:ascii="Arial" w:hAnsi="Arial" w:cs="Arial"/>
          <w:b/>
          <w:sz w:val="20"/>
          <w:szCs w:val="20"/>
        </w:rPr>
      </w:pPr>
      <w:r w:rsidRPr="00494644">
        <w:rPr>
          <w:rFonts w:ascii="Arial" w:hAnsi="Arial" w:cs="Arial"/>
          <w:b/>
          <w:sz w:val="20"/>
          <w:szCs w:val="20"/>
        </w:rPr>
        <w:t xml:space="preserve">CONTRATO Nº </w:t>
      </w:r>
      <w:r>
        <w:rPr>
          <w:rFonts w:ascii="Arial" w:hAnsi="Arial" w:cs="Arial"/>
          <w:b/>
          <w:sz w:val="20"/>
          <w:szCs w:val="20"/>
        </w:rPr>
        <w:t>XXX-01</w:t>
      </w:r>
      <w:r w:rsidRPr="00494644">
        <w:rPr>
          <w:rFonts w:ascii="Arial" w:hAnsi="Arial" w:cs="Arial"/>
          <w:b/>
          <w:sz w:val="20"/>
          <w:szCs w:val="20"/>
        </w:rPr>
        <w:t>/202</w:t>
      </w:r>
      <w:r>
        <w:rPr>
          <w:rFonts w:ascii="Arial" w:hAnsi="Arial" w:cs="Arial"/>
          <w:b/>
          <w:sz w:val="20"/>
          <w:szCs w:val="20"/>
        </w:rPr>
        <w:t>5</w:t>
      </w:r>
    </w:p>
    <w:p w14:paraId="4401E318" w14:textId="77777777" w:rsidR="000E02A0" w:rsidRPr="00494644" w:rsidRDefault="000E02A0" w:rsidP="000E02A0">
      <w:pPr>
        <w:keepNext/>
        <w:widowControl w:val="0"/>
        <w:autoSpaceDE w:val="0"/>
        <w:jc w:val="center"/>
        <w:rPr>
          <w:rFonts w:ascii="Arial" w:hAnsi="Arial" w:cs="Arial"/>
          <w:b/>
          <w:sz w:val="20"/>
          <w:szCs w:val="20"/>
        </w:rPr>
      </w:pPr>
      <w:r w:rsidRPr="00494644">
        <w:rPr>
          <w:rFonts w:ascii="Arial" w:hAnsi="Arial" w:cs="Arial"/>
          <w:b/>
          <w:sz w:val="20"/>
          <w:szCs w:val="20"/>
        </w:rPr>
        <w:t>PREGÃO ELETRÔNICO Nº 00</w:t>
      </w:r>
      <w:r>
        <w:rPr>
          <w:rFonts w:ascii="Arial" w:hAnsi="Arial" w:cs="Arial"/>
          <w:b/>
          <w:sz w:val="20"/>
          <w:szCs w:val="20"/>
        </w:rPr>
        <w:t>4</w:t>
      </w:r>
      <w:r w:rsidRPr="00494644">
        <w:rPr>
          <w:rFonts w:ascii="Arial" w:hAnsi="Arial" w:cs="Arial"/>
          <w:b/>
          <w:sz w:val="20"/>
          <w:szCs w:val="20"/>
        </w:rPr>
        <w:t>-0</w:t>
      </w:r>
      <w:r>
        <w:rPr>
          <w:rFonts w:ascii="Arial" w:hAnsi="Arial" w:cs="Arial"/>
          <w:b/>
          <w:sz w:val="20"/>
          <w:szCs w:val="20"/>
        </w:rPr>
        <w:t>1</w:t>
      </w:r>
      <w:r w:rsidRPr="00494644">
        <w:rPr>
          <w:rFonts w:ascii="Arial" w:hAnsi="Arial" w:cs="Arial"/>
          <w:b/>
          <w:sz w:val="20"/>
          <w:szCs w:val="20"/>
        </w:rPr>
        <w:t>/202</w:t>
      </w:r>
      <w:r>
        <w:rPr>
          <w:rFonts w:ascii="Arial" w:hAnsi="Arial" w:cs="Arial"/>
          <w:b/>
          <w:sz w:val="20"/>
          <w:szCs w:val="20"/>
        </w:rPr>
        <w:t>5</w:t>
      </w:r>
    </w:p>
    <w:p w14:paraId="1771EC2F" w14:textId="77777777" w:rsidR="000E02A0" w:rsidRPr="00494644" w:rsidRDefault="000E02A0" w:rsidP="000E02A0">
      <w:pPr>
        <w:keepNext/>
        <w:widowControl w:val="0"/>
        <w:autoSpaceDE w:val="0"/>
        <w:jc w:val="both"/>
        <w:rPr>
          <w:rFonts w:ascii="Arial" w:hAnsi="Arial" w:cs="Arial"/>
          <w:sz w:val="20"/>
          <w:szCs w:val="20"/>
        </w:rPr>
      </w:pPr>
    </w:p>
    <w:p w14:paraId="087E8019" w14:textId="77777777" w:rsidR="000E02A0" w:rsidRPr="00494644" w:rsidRDefault="000E02A0" w:rsidP="000E02A0">
      <w:pPr>
        <w:keepNext/>
        <w:widowControl w:val="0"/>
        <w:autoSpaceDE w:val="0"/>
        <w:jc w:val="both"/>
        <w:rPr>
          <w:rFonts w:ascii="Arial" w:hAnsi="Arial" w:cs="Arial"/>
          <w:sz w:val="20"/>
          <w:szCs w:val="20"/>
        </w:rPr>
      </w:pPr>
      <w:r w:rsidRPr="00494644">
        <w:rPr>
          <w:rFonts w:ascii="Arial" w:hAnsi="Arial" w:cs="Arial"/>
          <w:sz w:val="20"/>
          <w:szCs w:val="20"/>
        </w:rPr>
        <w:t xml:space="preserve">Pelo presente instrumento vem o </w:t>
      </w:r>
      <w:r w:rsidRPr="00494644">
        <w:rPr>
          <w:rFonts w:ascii="Arial" w:hAnsi="Arial" w:cs="Arial"/>
          <w:b/>
          <w:sz w:val="20"/>
          <w:szCs w:val="20"/>
        </w:rPr>
        <w:t>MUNICÍPIO DE CRUZEIRO DO SUL</w:t>
      </w:r>
      <w:r w:rsidRPr="00494644">
        <w:rPr>
          <w:rFonts w:ascii="Arial" w:hAnsi="Arial" w:cs="Arial"/>
          <w:sz w:val="20"/>
          <w:szCs w:val="20"/>
        </w:rPr>
        <w:t xml:space="preserve">, pessoa jurídica de Direito Público com sede na Rua São Gabriel, 72, Centro, inscrita no CNPJ sob o nº 87.297.990/0001-50, nesse ato representado pelo Prefeito, Sr. </w:t>
      </w:r>
      <w:r>
        <w:rPr>
          <w:rFonts w:ascii="Arial" w:hAnsi="Arial" w:cs="Arial"/>
          <w:b/>
          <w:sz w:val="20"/>
          <w:szCs w:val="20"/>
        </w:rPr>
        <w:t>CESAR LEANDRO MARMITT</w:t>
      </w:r>
      <w:r w:rsidRPr="00494644">
        <w:rPr>
          <w:rFonts w:ascii="Arial" w:hAnsi="Arial" w:cs="Arial"/>
          <w:sz w:val="20"/>
          <w:szCs w:val="20"/>
        </w:rPr>
        <w:t xml:space="preserve">, brasileiro, casado, CPF n.º </w:t>
      </w:r>
      <w:r>
        <w:rPr>
          <w:rFonts w:ascii="Arial" w:hAnsi="Arial" w:cs="Arial"/>
          <w:sz w:val="20"/>
          <w:szCs w:val="20"/>
        </w:rPr>
        <w:t>528.xxx.130-xx</w:t>
      </w:r>
      <w:r w:rsidRPr="00494644">
        <w:rPr>
          <w:rFonts w:ascii="Arial" w:hAnsi="Arial" w:cs="Arial"/>
          <w:sz w:val="20"/>
          <w:szCs w:val="20"/>
        </w:rPr>
        <w:t xml:space="preserve">, doravante denominado simplesmente de </w:t>
      </w:r>
      <w:r w:rsidRPr="00494644">
        <w:rPr>
          <w:rFonts w:ascii="Arial" w:hAnsi="Arial" w:cs="Arial"/>
          <w:b/>
          <w:sz w:val="20"/>
          <w:szCs w:val="20"/>
        </w:rPr>
        <w:t>CONTRATANTE</w:t>
      </w:r>
      <w:r w:rsidRPr="00494644">
        <w:rPr>
          <w:rFonts w:ascii="Arial" w:hAnsi="Arial" w:cs="Arial"/>
          <w:sz w:val="20"/>
          <w:szCs w:val="20"/>
        </w:rPr>
        <w:t xml:space="preserve"> e </w:t>
      </w:r>
      <w:r w:rsidRPr="00BA3620">
        <w:rPr>
          <w:rFonts w:ascii="Arial" w:hAnsi="Arial" w:cs="Arial"/>
          <w:bCs/>
          <w:sz w:val="20"/>
          <w:szCs w:val="20"/>
        </w:rPr>
        <w:t>_________</w:t>
      </w:r>
      <w:r w:rsidRPr="00494644">
        <w:rPr>
          <w:rFonts w:ascii="Arial" w:hAnsi="Arial" w:cs="Arial"/>
          <w:sz w:val="20"/>
          <w:szCs w:val="20"/>
        </w:rPr>
        <w:t>, inscrita no CNPJ n° __</w:t>
      </w:r>
      <w:r>
        <w:rPr>
          <w:rFonts w:ascii="Arial" w:hAnsi="Arial" w:cs="Arial"/>
          <w:sz w:val="20"/>
          <w:szCs w:val="20"/>
        </w:rPr>
        <w:t>________</w:t>
      </w:r>
      <w:r w:rsidRPr="00494644">
        <w:rPr>
          <w:rFonts w:ascii="Arial" w:hAnsi="Arial" w:cs="Arial"/>
          <w:sz w:val="20"/>
          <w:szCs w:val="20"/>
        </w:rPr>
        <w:t>, nesse ato representado por seu representante legal, Sr.</w:t>
      </w:r>
      <w:r w:rsidRPr="00494644">
        <w:rPr>
          <w:rFonts w:ascii="Arial" w:hAnsi="Arial" w:cs="Arial"/>
          <w:b/>
          <w:sz w:val="20"/>
          <w:szCs w:val="20"/>
        </w:rPr>
        <w:t xml:space="preserve"> </w:t>
      </w:r>
      <w:r w:rsidRPr="00BA3620">
        <w:rPr>
          <w:rFonts w:ascii="Arial" w:hAnsi="Arial" w:cs="Arial"/>
          <w:bCs/>
          <w:sz w:val="20"/>
          <w:szCs w:val="20"/>
        </w:rPr>
        <w:t>___________</w:t>
      </w:r>
      <w:r w:rsidRPr="00494644">
        <w:rPr>
          <w:rFonts w:ascii="Arial" w:hAnsi="Arial" w:cs="Arial"/>
          <w:b/>
          <w:sz w:val="20"/>
          <w:szCs w:val="20"/>
        </w:rPr>
        <w:t xml:space="preserve">, </w:t>
      </w:r>
      <w:r w:rsidRPr="00494644">
        <w:rPr>
          <w:rFonts w:ascii="Arial" w:hAnsi="Arial" w:cs="Arial"/>
          <w:sz w:val="20"/>
          <w:szCs w:val="20"/>
        </w:rPr>
        <w:t xml:space="preserve">portador do CPF nº _____, doravante denominado apenas de </w:t>
      </w:r>
      <w:r w:rsidRPr="00494644">
        <w:rPr>
          <w:rFonts w:ascii="Arial" w:hAnsi="Arial" w:cs="Arial"/>
          <w:b/>
          <w:sz w:val="20"/>
          <w:szCs w:val="20"/>
        </w:rPr>
        <w:t>CONTRATADA</w:t>
      </w:r>
      <w:r w:rsidRPr="00494644">
        <w:rPr>
          <w:rFonts w:ascii="Arial" w:hAnsi="Arial" w:cs="Arial"/>
          <w:sz w:val="20"/>
          <w:szCs w:val="20"/>
        </w:rPr>
        <w:t xml:space="preserve">, firmar o presente contrato de fornecimento com base no processo administrativo </w:t>
      </w:r>
      <w:r w:rsidRPr="00494644">
        <w:rPr>
          <w:rFonts w:ascii="Arial" w:hAnsi="Arial" w:cs="Arial"/>
          <w:b/>
          <w:sz w:val="20"/>
          <w:szCs w:val="20"/>
        </w:rPr>
        <w:t xml:space="preserve">n.º </w:t>
      </w:r>
      <w:r>
        <w:rPr>
          <w:rFonts w:ascii="Arial" w:hAnsi="Arial" w:cs="Arial"/>
          <w:b/>
          <w:sz w:val="20"/>
          <w:szCs w:val="20"/>
        </w:rPr>
        <w:t>2025/457</w:t>
      </w:r>
      <w:r w:rsidRPr="00494644">
        <w:rPr>
          <w:rFonts w:ascii="Arial" w:hAnsi="Arial" w:cs="Arial"/>
          <w:sz w:val="20"/>
          <w:szCs w:val="20"/>
        </w:rPr>
        <w:t xml:space="preserve">, </w:t>
      </w:r>
      <w:r w:rsidRPr="00494644">
        <w:rPr>
          <w:rFonts w:ascii="Arial" w:hAnsi="Arial" w:cs="Arial"/>
          <w:b/>
          <w:sz w:val="20"/>
          <w:szCs w:val="20"/>
        </w:rPr>
        <w:t>P</w:t>
      </w:r>
      <w:r>
        <w:rPr>
          <w:rFonts w:ascii="Arial" w:hAnsi="Arial" w:cs="Arial"/>
          <w:b/>
          <w:sz w:val="20"/>
          <w:szCs w:val="20"/>
        </w:rPr>
        <w:t xml:space="preserve">regão </w:t>
      </w:r>
      <w:r w:rsidRPr="00494644">
        <w:rPr>
          <w:rFonts w:ascii="Arial" w:hAnsi="Arial" w:cs="Arial"/>
          <w:b/>
          <w:sz w:val="20"/>
          <w:szCs w:val="20"/>
        </w:rPr>
        <w:t>E</w:t>
      </w:r>
      <w:r>
        <w:rPr>
          <w:rFonts w:ascii="Arial" w:hAnsi="Arial" w:cs="Arial"/>
          <w:b/>
          <w:sz w:val="20"/>
          <w:szCs w:val="20"/>
        </w:rPr>
        <w:t>letrônico nº</w:t>
      </w:r>
      <w:r w:rsidRPr="00494644">
        <w:rPr>
          <w:rFonts w:ascii="Arial" w:hAnsi="Arial" w:cs="Arial"/>
          <w:b/>
          <w:sz w:val="20"/>
          <w:szCs w:val="20"/>
        </w:rPr>
        <w:t xml:space="preserve"> 00</w:t>
      </w:r>
      <w:r>
        <w:rPr>
          <w:rFonts w:ascii="Arial" w:hAnsi="Arial" w:cs="Arial"/>
          <w:b/>
          <w:sz w:val="20"/>
          <w:szCs w:val="20"/>
        </w:rPr>
        <w:t>4</w:t>
      </w:r>
      <w:r w:rsidRPr="00494644">
        <w:rPr>
          <w:rFonts w:ascii="Arial" w:hAnsi="Arial" w:cs="Arial"/>
          <w:b/>
          <w:sz w:val="20"/>
          <w:szCs w:val="20"/>
        </w:rPr>
        <w:t>-0</w:t>
      </w:r>
      <w:r>
        <w:rPr>
          <w:rFonts w:ascii="Arial" w:hAnsi="Arial" w:cs="Arial"/>
          <w:b/>
          <w:sz w:val="20"/>
          <w:szCs w:val="20"/>
        </w:rPr>
        <w:t>1</w:t>
      </w:r>
      <w:r w:rsidRPr="00494644">
        <w:rPr>
          <w:rFonts w:ascii="Arial" w:hAnsi="Arial" w:cs="Arial"/>
          <w:b/>
          <w:sz w:val="20"/>
          <w:szCs w:val="20"/>
        </w:rPr>
        <w:t>/202</w:t>
      </w:r>
      <w:r>
        <w:rPr>
          <w:rFonts w:ascii="Arial" w:hAnsi="Arial" w:cs="Arial"/>
          <w:b/>
          <w:sz w:val="20"/>
          <w:szCs w:val="20"/>
        </w:rPr>
        <w:t>5</w:t>
      </w:r>
      <w:r w:rsidRPr="00494644">
        <w:rPr>
          <w:rFonts w:ascii="Arial" w:hAnsi="Arial" w:cs="Arial"/>
          <w:sz w:val="20"/>
          <w:szCs w:val="20"/>
        </w:rPr>
        <w:t>, o que fazem com base nas seguintes cláusulas:</w:t>
      </w:r>
    </w:p>
    <w:p w14:paraId="7804FB52" w14:textId="77777777" w:rsidR="000E02A0" w:rsidRPr="00494644" w:rsidRDefault="000E02A0" w:rsidP="000E02A0">
      <w:pPr>
        <w:keepNext/>
        <w:widowControl w:val="0"/>
        <w:autoSpaceDE w:val="0"/>
        <w:jc w:val="both"/>
        <w:rPr>
          <w:rFonts w:ascii="Arial" w:hAnsi="Arial" w:cs="Arial"/>
          <w:sz w:val="20"/>
          <w:szCs w:val="20"/>
        </w:rPr>
      </w:pPr>
    </w:p>
    <w:p w14:paraId="722A7A7D" w14:textId="77777777" w:rsidR="000E02A0" w:rsidRDefault="000E02A0" w:rsidP="000E02A0">
      <w:pPr>
        <w:pStyle w:val="SemEspaamento"/>
        <w:jc w:val="both"/>
        <w:rPr>
          <w:rFonts w:ascii="Arial" w:hAnsi="Arial" w:cs="Arial"/>
          <w:b/>
          <w:sz w:val="20"/>
          <w:szCs w:val="20"/>
        </w:rPr>
      </w:pPr>
      <w:r w:rsidRPr="00494644">
        <w:rPr>
          <w:rFonts w:ascii="Arial" w:hAnsi="Arial" w:cs="Arial"/>
          <w:b/>
          <w:sz w:val="20"/>
          <w:szCs w:val="20"/>
        </w:rPr>
        <w:t xml:space="preserve">CLÁUSULA PRIMEIRA – DO OBJETO: </w:t>
      </w:r>
    </w:p>
    <w:p w14:paraId="7F72A712" w14:textId="77777777" w:rsidR="000E02A0" w:rsidRPr="00494644" w:rsidRDefault="000E02A0" w:rsidP="000E02A0">
      <w:pPr>
        <w:pStyle w:val="SemEspaamento"/>
        <w:jc w:val="both"/>
        <w:rPr>
          <w:rFonts w:ascii="Arial" w:hAnsi="Arial" w:cs="Arial"/>
          <w:b/>
          <w:sz w:val="20"/>
          <w:szCs w:val="20"/>
        </w:rPr>
      </w:pPr>
    </w:p>
    <w:p w14:paraId="62A9F76F" w14:textId="0C8978DF" w:rsidR="000E02A0" w:rsidRPr="00494644" w:rsidRDefault="000E02A0" w:rsidP="000E02A0">
      <w:pPr>
        <w:pStyle w:val="PargrafodaLista"/>
        <w:widowControl/>
        <w:numPr>
          <w:ilvl w:val="1"/>
          <w:numId w:val="36"/>
        </w:numPr>
        <w:autoSpaceDE/>
        <w:autoSpaceDN/>
        <w:spacing w:after="160" w:line="259" w:lineRule="auto"/>
        <w:ind w:left="0" w:firstLine="0"/>
        <w:contextualSpacing/>
        <w:rPr>
          <w:rFonts w:ascii="Arial" w:hAnsi="Arial" w:cs="Arial"/>
          <w:sz w:val="20"/>
          <w:szCs w:val="20"/>
        </w:rPr>
      </w:pPr>
      <w:r w:rsidRPr="00494644">
        <w:rPr>
          <w:rFonts w:ascii="Arial" w:hAnsi="Arial" w:cs="Arial"/>
          <w:b/>
          <w:bCs/>
          <w:sz w:val="20"/>
          <w:szCs w:val="20"/>
        </w:rPr>
        <w:t>–</w:t>
      </w:r>
      <w:r w:rsidRPr="00494644">
        <w:rPr>
          <w:rFonts w:ascii="Arial" w:hAnsi="Arial" w:cs="Arial"/>
          <w:sz w:val="20"/>
          <w:szCs w:val="20"/>
        </w:rPr>
        <w:t xml:space="preserve"> O objeto do presente contrato visa a </w:t>
      </w:r>
      <w:r>
        <w:rPr>
          <w:rFonts w:ascii="Arial" w:hAnsi="Arial" w:cs="Arial"/>
          <w:b/>
          <w:bCs/>
          <w:sz w:val="20"/>
          <w:szCs w:val="20"/>
        </w:rPr>
        <w:t xml:space="preserve">Aquisição e Instalação de um Conjunto de Britagem Fixo, </w:t>
      </w:r>
      <w:r w:rsidRPr="000E02A0">
        <w:rPr>
          <w:rFonts w:ascii="Arial" w:hAnsi="Arial" w:cs="Arial"/>
          <w:sz w:val="20"/>
          <w:szCs w:val="20"/>
        </w:rPr>
        <w:t>incluindo testes e início de operação, para ampliação da central de britagem</w:t>
      </w:r>
      <w:r>
        <w:rPr>
          <w:rFonts w:ascii="Arial" w:hAnsi="Arial" w:cs="Arial"/>
          <w:b/>
          <w:bCs/>
          <w:sz w:val="20"/>
          <w:szCs w:val="20"/>
        </w:rPr>
        <w:t xml:space="preserve">, </w:t>
      </w:r>
      <w:r w:rsidRPr="00494644">
        <w:rPr>
          <w:rFonts w:ascii="Arial" w:hAnsi="Arial" w:cs="Arial"/>
          <w:sz w:val="20"/>
          <w:szCs w:val="20"/>
        </w:rPr>
        <w:t xml:space="preserve">para </w:t>
      </w:r>
      <w:r>
        <w:rPr>
          <w:rFonts w:ascii="Arial" w:hAnsi="Arial" w:cs="Arial"/>
          <w:sz w:val="20"/>
          <w:szCs w:val="20"/>
        </w:rPr>
        <w:t>uso da Prefeitura Municipal de Cruzeiro do Sul/RS, destinado à produção de material britado para manutenção e recuperação de estradas vicinais e vias públicas, conforme condições e exigências estabelecidos neste instrumento</w:t>
      </w:r>
      <w:r>
        <w:rPr>
          <w:rFonts w:ascii="Arial" w:hAnsi="Arial" w:cs="Arial"/>
          <w:sz w:val="20"/>
          <w:szCs w:val="20"/>
        </w:rPr>
        <w:t xml:space="preserve"> e anexos</w:t>
      </w:r>
      <w:r>
        <w:rPr>
          <w:rFonts w:ascii="Arial" w:hAnsi="Arial" w:cs="Arial"/>
          <w:sz w:val="20"/>
          <w:szCs w:val="20"/>
        </w:rPr>
        <w:t>:</w:t>
      </w:r>
    </w:p>
    <w:tbl>
      <w:tblPr>
        <w:tblStyle w:val="Tabelacomgrade"/>
        <w:tblW w:w="9776" w:type="dxa"/>
        <w:tblLook w:val="04A0" w:firstRow="1" w:lastRow="0" w:firstColumn="1" w:lastColumn="0" w:noHBand="0" w:noVBand="1"/>
      </w:tblPr>
      <w:tblGrid>
        <w:gridCol w:w="700"/>
        <w:gridCol w:w="6099"/>
        <w:gridCol w:w="1134"/>
        <w:gridCol w:w="1843"/>
      </w:tblGrid>
      <w:tr w:rsidR="000E02A0" w14:paraId="02A960A1" w14:textId="77777777" w:rsidTr="000E02A0">
        <w:tc>
          <w:tcPr>
            <w:tcW w:w="700" w:type="dxa"/>
          </w:tcPr>
          <w:p w14:paraId="7F255EBB" w14:textId="77777777" w:rsidR="000E02A0" w:rsidRDefault="000E02A0" w:rsidP="000627E4">
            <w:pPr>
              <w:pStyle w:val="Standard"/>
              <w:spacing w:after="120"/>
              <w:jc w:val="center"/>
              <w:rPr>
                <w:rFonts w:ascii="Arial" w:hAnsi="Arial"/>
                <w:bCs/>
                <w:sz w:val="20"/>
                <w:szCs w:val="20"/>
                <w:lang w:val="pt-PT"/>
              </w:rPr>
            </w:pPr>
            <w:r>
              <w:rPr>
                <w:rFonts w:ascii="Arial" w:hAnsi="Arial"/>
                <w:bCs/>
                <w:sz w:val="20"/>
                <w:szCs w:val="20"/>
                <w:lang w:val="pt-PT"/>
              </w:rPr>
              <w:t>ITEM</w:t>
            </w:r>
          </w:p>
        </w:tc>
        <w:tc>
          <w:tcPr>
            <w:tcW w:w="6099" w:type="dxa"/>
          </w:tcPr>
          <w:p w14:paraId="57B022B2" w14:textId="77777777" w:rsidR="000E02A0" w:rsidRDefault="000E02A0" w:rsidP="000627E4">
            <w:pPr>
              <w:pStyle w:val="Standard"/>
              <w:spacing w:after="120"/>
              <w:jc w:val="center"/>
              <w:rPr>
                <w:rFonts w:ascii="Arial" w:hAnsi="Arial"/>
                <w:bCs/>
                <w:sz w:val="20"/>
                <w:szCs w:val="20"/>
                <w:lang w:val="pt-PT"/>
              </w:rPr>
            </w:pPr>
            <w:r>
              <w:rPr>
                <w:rFonts w:ascii="Arial" w:hAnsi="Arial"/>
                <w:bCs/>
                <w:sz w:val="20"/>
                <w:szCs w:val="20"/>
                <w:lang w:val="pt-PT"/>
              </w:rPr>
              <w:t xml:space="preserve">Descrição do objeto </w:t>
            </w:r>
          </w:p>
        </w:tc>
        <w:tc>
          <w:tcPr>
            <w:tcW w:w="1134" w:type="dxa"/>
          </w:tcPr>
          <w:p w14:paraId="1B2FDCC2" w14:textId="77777777" w:rsidR="000E02A0" w:rsidRDefault="000E02A0" w:rsidP="000627E4">
            <w:pPr>
              <w:pStyle w:val="Standard"/>
              <w:spacing w:after="120"/>
              <w:jc w:val="center"/>
              <w:rPr>
                <w:rFonts w:ascii="Arial" w:hAnsi="Arial"/>
                <w:bCs/>
                <w:sz w:val="20"/>
                <w:szCs w:val="20"/>
                <w:lang w:val="pt-PT"/>
              </w:rPr>
            </w:pPr>
            <w:r>
              <w:rPr>
                <w:rFonts w:ascii="Arial" w:hAnsi="Arial"/>
                <w:bCs/>
                <w:sz w:val="20"/>
                <w:szCs w:val="20"/>
                <w:lang w:val="pt-PT"/>
              </w:rPr>
              <w:t xml:space="preserve">Qtdade. </w:t>
            </w:r>
          </w:p>
        </w:tc>
        <w:tc>
          <w:tcPr>
            <w:tcW w:w="1843" w:type="dxa"/>
          </w:tcPr>
          <w:p w14:paraId="1634CD01" w14:textId="77777777" w:rsidR="000E02A0" w:rsidRDefault="000E02A0" w:rsidP="000627E4">
            <w:pPr>
              <w:pStyle w:val="Standard"/>
              <w:spacing w:after="120"/>
              <w:jc w:val="center"/>
              <w:rPr>
                <w:rFonts w:ascii="Arial" w:hAnsi="Arial"/>
                <w:bCs/>
                <w:sz w:val="20"/>
                <w:szCs w:val="20"/>
                <w:lang w:val="pt-PT"/>
              </w:rPr>
            </w:pPr>
            <w:r>
              <w:rPr>
                <w:rFonts w:ascii="Arial" w:hAnsi="Arial"/>
                <w:bCs/>
                <w:sz w:val="20"/>
                <w:szCs w:val="20"/>
                <w:lang w:val="pt-PT"/>
              </w:rPr>
              <w:t xml:space="preserve">R$ REFERÊNCIA </w:t>
            </w:r>
          </w:p>
        </w:tc>
      </w:tr>
      <w:tr w:rsidR="000E02A0" w14:paraId="014C3AB6" w14:textId="77777777" w:rsidTr="000E02A0">
        <w:tc>
          <w:tcPr>
            <w:tcW w:w="700" w:type="dxa"/>
          </w:tcPr>
          <w:p w14:paraId="36ECBBFB" w14:textId="77777777" w:rsidR="000E02A0" w:rsidRDefault="000E02A0" w:rsidP="000627E4">
            <w:pPr>
              <w:pStyle w:val="Standard"/>
              <w:tabs>
                <w:tab w:val="center" w:pos="242"/>
              </w:tabs>
              <w:spacing w:after="120"/>
              <w:rPr>
                <w:rFonts w:ascii="Arial" w:hAnsi="Arial"/>
                <w:bCs/>
                <w:sz w:val="20"/>
                <w:szCs w:val="20"/>
                <w:lang w:val="pt-PT"/>
              </w:rPr>
            </w:pPr>
            <w:r>
              <w:rPr>
                <w:rFonts w:ascii="Arial" w:hAnsi="Arial"/>
                <w:bCs/>
                <w:sz w:val="20"/>
                <w:szCs w:val="20"/>
                <w:lang w:val="pt-PT"/>
              </w:rPr>
              <w:tab/>
            </w:r>
          </w:p>
          <w:p w14:paraId="32F46E91" w14:textId="77777777" w:rsidR="000E02A0" w:rsidRDefault="000E02A0" w:rsidP="000627E4">
            <w:pPr>
              <w:pStyle w:val="Standard"/>
              <w:tabs>
                <w:tab w:val="center" w:pos="242"/>
              </w:tabs>
              <w:spacing w:after="120"/>
              <w:rPr>
                <w:rFonts w:ascii="Arial" w:hAnsi="Arial"/>
                <w:bCs/>
                <w:sz w:val="20"/>
                <w:szCs w:val="20"/>
                <w:lang w:val="pt-PT"/>
              </w:rPr>
            </w:pPr>
          </w:p>
          <w:p w14:paraId="66428E1C" w14:textId="77777777" w:rsidR="000E02A0" w:rsidRDefault="000E02A0" w:rsidP="000627E4">
            <w:pPr>
              <w:pStyle w:val="Standard"/>
              <w:tabs>
                <w:tab w:val="center" w:pos="242"/>
              </w:tabs>
              <w:spacing w:after="120"/>
              <w:rPr>
                <w:rFonts w:ascii="Arial" w:hAnsi="Arial"/>
                <w:bCs/>
                <w:sz w:val="20"/>
                <w:szCs w:val="20"/>
                <w:lang w:val="pt-PT"/>
              </w:rPr>
            </w:pPr>
          </w:p>
          <w:p w14:paraId="2252B56B" w14:textId="77777777" w:rsidR="000E02A0" w:rsidRDefault="000E02A0" w:rsidP="000627E4">
            <w:pPr>
              <w:pStyle w:val="Standard"/>
              <w:tabs>
                <w:tab w:val="center" w:pos="242"/>
              </w:tabs>
              <w:spacing w:after="120"/>
              <w:rPr>
                <w:rFonts w:ascii="Arial" w:hAnsi="Arial"/>
                <w:bCs/>
                <w:sz w:val="20"/>
                <w:szCs w:val="20"/>
                <w:lang w:val="pt-PT"/>
              </w:rPr>
            </w:pPr>
          </w:p>
          <w:p w14:paraId="5A069D44" w14:textId="77777777" w:rsidR="000E02A0" w:rsidRDefault="000E02A0" w:rsidP="000627E4">
            <w:pPr>
              <w:pStyle w:val="Standard"/>
              <w:tabs>
                <w:tab w:val="center" w:pos="242"/>
              </w:tabs>
              <w:spacing w:after="120"/>
              <w:rPr>
                <w:rFonts w:ascii="Arial" w:hAnsi="Arial"/>
                <w:bCs/>
                <w:sz w:val="20"/>
                <w:szCs w:val="20"/>
                <w:lang w:val="pt-PT"/>
              </w:rPr>
            </w:pPr>
          </w:p>
          <w:p w14:paraId="4ACC19E9" w14:textId="77777777" w:rsidR="000E02A0" w:rsidRDefault="000E02A0" w:rsidP="000627E4">
            <w:pPr>
              <w:pStyle w:val="Standard"/>
              <w:tabs>
                <w:tab w:val="center" w:pos="242"/>
              </w:tabs>
              <w:spacing w:after="120"/>
              <w:rPr>
                <w:rFonts w:ascii="Arial" w:hAnsi="Arial"/>
                <w:bCs/>
                <w:sz w:val="20"/>
                <w:szCs w:val="20"/>
                <w:lang w:val="pt-PT"/>
              </w:rPr>
            </w:pPr>
          </w:p>
          <w:p w14:paraId="130AE22E" w14:textId="77777777" w:rsidR="000E02A0" w:rsidRDefault="000E02A0" w:rsidP="000627E4">
            <w:pPr>
              <w:pStyle w:val="Standard"/>
              <w:tabs>
                <w:tab w:val="center" w:pos="242"/>
              </w:tabs>
              <w:spacing w:after="120"/>
              <w:rPr>
                <w:rFonts w:ascii="Arial" w:hAnsi="Arial"/>
                <w:bCs/>
                <w:sz w:val="20"/>
                <w:szCs w:val="20"/>
                <w:lang w:val="pt-PT"/>
              </w:rPr>
            </w:pPr>
          </w:p>
          <w:p w14:paraId="2393ACB8" w14:textId="77777777" w:rsidR="000E02A0" w:rsidRDefault="000E02A0" w:rsidP="000627E4">
            <w:pPr>
              <w:pStyle w:val="Standard"/>
              <w:tabs>
                <w:tab w:val="center" w:pos="242"/>
              </w:tabs>
              <w:spacing w:after="120"/>
              <w:rPr>
                <w:rFonts w:ascii="Arial" w:hAnsi="Arial"/>
                <w:bCs/>
                <w:sz w:val="20"/>
                <w:szCs w:val="20"/>
                <w:lang w:val="pt-PT"/>
              </w:rPr>
            </w:pPr>
          </w:p>
          <w:p w14:paraId="7355D68C" w14:textId="77777777" w:rsidR="000E02A0" w:rsidRDefault="000E02A0" w:rsidP="000627E4">
            <w:pPr>
              <w:pStyle w:val="Standard"/>
              <w:tabs>
                <w:tab w:val="center" w:pos="242"/>
              </w:tabs>
              <w:spacing w:after="120"/>
              <w:rPr>
                <w:rFonts w:ascii="Arial" w:hAnsi="Arial"/>
                <w:bCs/>
                <w:sz w:val="20"/>
                <w:szCs w:val="20"/>
                <w:lang w:val="pt-PT"/>
              </w:rPr>
            </w:pPr>
          </w:p>
          <w:p w14:paraId="3F14B28B" w14:textId="77777777" w:rsidR="000E02A0" w:rsidRDefault="000E02A0" w:rsidP="000627E4">
            <w:pPr>
              <w:pStyle w:val="Standard"/>
              <w:tabs>
                <w:tab w:val="center" w:pos="242"/>
              </w:tabs>
              <w:spacing w:after="120"/>
              <w:rPr>
                <w:rFonts w:ascii="Arial" w:hAnsi="Arial"/>
                <w:bCs/>
                <w:sz w:val="20"/>
                <w:szCs w:val="20"/>
                <w:lang w:val="pt-PT"/>
              </w:rPr>
            </w:pPr>
          </w:p>
          <w:p w14:paraId="181257BD" w14:textId="77777777" w:rsidR="000E02A0" w:rsidRDefault="000E02A0" w:rsidP="000627E4">
            <w:pPr>
              <w:pStyle w:val="Standard"/>
              <w:tabs>
                <w:tab w:val="center" w:pos="242"/>
              </w:tabs>
              <w:spacing w:after="120"/>
              <w:rPr>
                <w:rFonts w:ascii="Arial" w:hAnsi="Arial"/>
                <w:bCs/>
                <w:sz w:val="20"/>
                <w:szCs w:val="20"/>
                <w:lang w:val="pt-PT"/>
              </w:rPr>
            </w:pPr>
          </w:p>
          <w:p w14:paraId="12BCADF4" w14:textId="77777777" w:rsidR="000E02A0" w:rsidRDefault="000E02A0" w:rsidP="000627E4">
            <w:pPr>
              <w:pStyle w:val="Standard"/>
              <w:tabs>
                <w:tab w:val="center" w:pos="242"/>
              </w:tabs>
              <w:spacing w:after="120"/>
              <w:rPr>
                <w:rFonts w:ascii="Arial" w:hAnsi="Arial"/>
                <w:bCs/>
                <w:sz w:val="20"/>
                <w:szCs w:val="20"/>
                <w:lang w:val="pt-PT"/>
              </w:rPr>
            </w:pPr>
            <w:r>
              <w:rPr>
                <w:rFonts w:ascii="Arial" w:hAnsi="Arial"/>
                <w:bCs/>
                <w:sz w:val="20"/>
                <w:szCs w:val="20"/>
                <w:lang w:val="pt-PT"/>
              </w:rPr>
              <w:t>01</w:t>
            </w:r>
          </w:p>
        </w:tc>
        <w:tc>
          <w:tcPr>
            <w:tcW w:w="6099" w:type="dxa"/>
          </w:tcPr>
          <w:p w14:paraId="6B6A1745" w14:textId="77777777" w:rsidR="000E02A0" w:rsidRDefault="000E02A0" w:rsidP="000627E4">
            <w:pPr>
              <w:pStyle w:val="Standard"/>
              <w:spacing w:after="120"/>
              <w:jc w:val="both"/>
              <w:rPr>
                <w:rFonts w:ascii="Arial" w:hAnsi="Arial"/>
                <w:bCs/>
                <w:sz w:val="20"/>
                <w:szCs w:val="20"/>
                <w:lang w:val="pt-PT"/>
              </w:rPr>
            </w:pPr>
            <w:r w:rsidRPr="00576DAA">
              <w:rPr>
                <w:rFonts w:ascii="Arial" w:hAnsi="Arial"/>
                <w:b/>
                <w:sz w:val="20"/>
                <w:szCs w:val="20"/>
                <w:lang w:val="pt-PT"/>
              </w:rPr>
              <w:t xml:space="preserve">Conjunto completo de britagem </w:t>
            </w:r>
            <w:r>
              <w:rPr>
                <w:rFonts w:ascii="Arial" w:hAnsi="Arial"/>
                <w:b/>
                <w:sz w:val="20"/>
                <w:szCs w:val="20"/>
                <w:lang w:val="pt-PT"/>
              </w:rPr>
              <w:t xml:space="preserve">fixo </w:t>
            </w:r>
            <w:r w:rsidRPr="00576DAA">
              <w:rPr>
                <w:rFonts w:ascii="Arial" w:hAnsi="Arial"/>
                <w:b/>
                <w:sz w:val="20"/>
                <w:szCs w:val="20"/>
                <w:lang w:val="pt-PT"/>
              </w:rPr>
              <w:t>contendo</w:t>
            </w:r>
            <w:r>
              <w:rPr>
                <w:rFonts w:ascii="Arial" w:hAnsi="Arial"/>
                <w:bCs/>
                <w:sz w:val="20"/>
                <w:szCs w:val="20"/>
                <w:lang w:val="pt-PT"/>
              </w:rPr>
              <w:t>:</w:t>
            </w:r>
          </w:p>
          <w:p w14:paraId="600BA3A8" w14:textId="77777777" w:rsidR="000E02A0" w:rsidRPr="00DE7B0C" w:rsidRDefault="000E02A0" w:rsidP="000E02A0">
            <w:pPr>
              <w:pStyle w:val="Standard"/>
              <w:numPr>
                <w:ilvl w:val="0"/>
                <w:numId w:val="37"/>
              </w:numPr>
              <w:spacing w:after="120"/>
              <w:jc w:val="both"/>
              <w:textAlignment w:val="baseline"/>
              <w:rPr>
                <w:rFonts w:ascii="Arial" w:hAnsi="Arial"/>
                <w:bCs/>
                <w:sz w:val="20"/>
                <w:szCs w:val="20"/>
                <w:lang w:val="pt-PT"/>
              </w:rPr>
            </w:pPr>
            <w:r w:rsidRPr="00B14EBF">
              <w:rPr>
                <w:rFonts w:ascii="Arial" w:hAnsi="Arial" w:cs="Arial"/>
                <w:b/>
                <w:sz w:val="20"/>
                <w:szCs w:val="20"/>
                <w:u w:val="single"/>
                <w:lang w:val="pt-PT"/>
              </w:rPr>
              <w:t>Alimentador Vibratório</w:t>
            </w:r>
            <w:r w:rsidRPr="00DE7B0C">
              <w:rPr>
                <w:rFonts w:ascii="Arial" w:hAnsi="Arial" w:cs="Arial"/>
                <w:bCs/>
                <w:sz w:val="20"/>
                <w:szCs w:val="20"/>
                <w:lang w:val="pt-PT"/>
              </w:rPr>
              <w:t xml:space="preserve">: </w:t>
            </w:r>
            <w:r w:rsidRPr="00DE7B0C">
              <w:rPr>
                <w:rFonts w:ascii="Arial" w:hAnsi="Arial" w:cs="Arial"/>
                <w:sz w:val="20"/>
                <w:szCs w:val="20"/>
              </w:rPr>
              <w:t>Sistema vibratório com eixo excêntrico, volantes de contrapeso e rolamentos autocompensadores de primeira linha. Funil fabricado em chapa de aço reforçado, apoiado sobre chassi metálico com molas helicoidais. Motor elétrico com potência mínima de 7,5 cv. Moega com capacidade mínima de 3,5 m³, comprimento mínimo de 3300 mm e largura de 1874 mm. Mesa vibratória com largura mínima de 500 mm. Altura mínima do equipamento: 1747 mm. Estrutura em chapas de aço com espessura mínima de 9,5 mm, fundo móvel com 19 mm. Peso mínimo de 2.500 kg. Proteção em conformidade com a NR12</w:t>
            </w:r>
            <w:r w:rsidRPr="00DE7B0C">
              <w:rPr>
                <w:rFonts w:ascii="Calibri" w:hAnsi="Calibri" w:cs="Calibri"/>
                <w:sz w:val="20"/>
                <w:szCs w:val="20"/>
              </w:rPr>
              <w:t>.</w:t>
            </w:r>
          </w:p>
          <w:p w14:paraId="39924BF5" w14:textId="77777777" w:rsidR="000E02A0" w:rsidRPr="00E2136A" w:rsidRDefault="000E02A0" w:rsidP="000E02A0">
            <w:pPr>
              <w:pStyle w:val="Standard"/>
              <w:numPr>
                <w:ilvl w:val="0"/>
                <w:numId w:val="37"/>
              </w:numPr>
              <w:spacing w:after="120"/>
              <w:jc w:val="both"/>
              <w:textAlignment w:val="baseline"/>
              <w:rPr>
                <w:rFonts w:ascii="Arial" w:hAnsi="Arial" w:cs="Arial"/>
                <w:bCs/>
                <w:sz w:val="20"/>
                <w:szCs w:val="20"/>
                <w:lang w:val="pt-PT"/>
              </w:rPr>
            </w:pPr>
            <w:r w:rsidRPr="00B14EBF">
              <w:rPr>
                <w:rFonts w:ascii="Arial" w:hAnsi="Arial"/>
                <w:b/>
                <w:sz w:val="20"/>
                <w:szCs w:val="20"/>
                <w:u w:val="single"/>
                <w:lang w:val="pt-PT"/>
              </w:rPr>
              <w:t>Britador de Mandíbulas</w:t>
            </w:r>
            <w:r w:rsidRPr="00DE7B0C">
              <w:rPr>
                <w:rFonts w:ascii="Arial" w:hAnsi="Arial"/>
                <w:bCs/>
                <w:sz w:val="20"/>
                <w:szCs w:val="20"/>
                <w:lang w:val="pt-PT"/>
              </w:rPr>
              <w:t xml:space="preserve">: </w:t>
            </w:r>
            <w:r w:rsidRPr="00DE7B0C">
              <w:rPr>
                <w:rFonts w:ascii="Arial" w:hAnsi="Arial" w:cs="Arial"/>
                <w:sz w:val="20"/>
                <w:szCs w:val="20"/>
              </w:rPr>
              <w:t xml:space="preserve">Abertura da boca de alimentação de, no mínimo, 680 mm x 480 mm. Capacidade de britagem com regulagem entre 40 mm (mínimo) e 110 mm (máximo). Carcaça construída em chapa de aço A36 com espessura mínima de 50 mm. Porta mandíbula e volantes em aço fundido SAE 1020/1045, com laudos técnicos. Eixo em aço SAE 4340 beneficiado. Motor elétrico de no mínimo 60 cv. Mandíbulas fixa e móvel fundidas em aço manganês </w:t>
            </w:r>
            <w:proofErr w:type="spellStart"/>
            <w:r w:rsidRPr="00DE7B0C">
              <w:rPr>
                <w:rFonts w:ascii="Arial" w:hAnsi="Arial" w:cs="Arial"/>
                <w:sz w:val="20"/>
                <w:szCs w:val="20"/>
              </w:rPr>
              <w:t>austenítico</w:t>
            </w:r>
            <w:proofErr w:type="spellEnd"/>
            <w:r w:rsidRPr="00DE7B0C">
              <w:rPr>
                <w:rFonts w:ascii="Arial" w:hAnsi="Arial" w:cs="Arial"/>
                <w:sz w:val="20"/>
                <w:szCs w:val="20"/>
              </w:rPr>
              <w:t>, com dimensões mínimas de 1070x740x120 mm e 1120x690x90 mm, respectivamente</w:t>
            </w:r>
            <w:r w:rsidRPr="00DE7B0C">
              <w:rPr>
                <w:rFonts w:ascii="Calibri" w:hAnsi="Calibri" w:cs="Calibri"/>
              </w:rPr>
              <w:t xml:space="preserve">. </w:t>
            </w:r>
            <w:r w:rsidRPr="00DE7B0C">
              <w:rPr>
                <w:rFonts w:ascii="Arial" w:hAnsi="Arial" w:cs="Arial"/>
                <w:sz w:val="20"/>
                <w:szCs w:val="20"/>
              </w:rPr>
              <w:t>Equipamento com peso mínimo de 6500 kg. Proteções conforme NR12.</w:t>
            </w:r>
          </w:p>
          <w:p w14:paraId="3C78CD5F" w14:textId="77777777" w:rsidR="000E02A0" w:rsidRPr="00E2136A" w:rsidRDefault="000E02A0" w:rsidP="000E02A0">
            <w:pPr>
              <w:pStyle w:val="Standard"/>
              <w:numPr>
                <w:ilvl w:val="0"/>
                <w:numId w:val="37"/>
              </w:numPr>
              <w:spacing w:after="120"/>
              <w:jc w:val="both"/>
              <w:textAlignment w:val="baseline"/>
              <w:rPr>
                <w:rFonts w:ascii="Arial" w:hAnsi="Arial"/>
                <w:bCs/>
                <w:sz w:val="20"/>
                <w:szCs w:val="20"/>
                <w:lang w:val="pt-PT"/>
              </w:rPr>
            </w:pPr>
            <w:r w:rsidRPr="00B14EBF">
              <w:rPr>
                <w:rFonts w:ascii="Arial" w:hAnsi="Arial"/>
                <w:b/>
                <w:sz w:val="20"/>
                <w:szCs w:val="20"/>
                <w:u w:val="single"/>
                <w:lang w:val="pt-PT"/>
              </w:rPr>
              <w:t>Correias Transportadoras</w:t>
            </w:r>
            <w:r>
              <w:rPr>
                <w:rFonts w:ascii="Arial" w:hAnsi="Arial"/>
                <w:bCs/>
                <w:sz w:val="20"/>
                <w:szCs w:val="20"/>
                <w:lang w:val="pt-PT"/>
              </w:rPr>
              <w:t xml:space="preserve"> (Britador </w:t>
            </w:r>
            <w:r w:rsidRPr="00A962B5">
              <w:rPr>
                <w:rFonts w:ascii="Arial" w:hAnsi="Arial"/>
                <w:bCs/>
                <w:sz w:val="20"/>
                <w:szCs w:val="20"/>
                <w:lang w:val="pt-PT"/>
              </w:rPr>
              <w:sym w:font="Wingdings" w:char="F0E0"/>
            </w:r>
            <w:r>
              <w:rPr>
                <w:rFonts w:ascii="Arial" w:hAnsi="Arial"/>
                <w:bCs/>
                <w:sz w:val="20"/>
                <w:szCs w:val="20"/>
                <w:lang w:val="pt-PT"/>
              </w:rPr>
              <w:t xml:space="preserve"> Peneira e Rebritador </w:t>
            </w:r>
            <w:r w:rsidRPr="00A962B5">
              <w:rPr>
                <w:rFonts w:ascii="Arial" w:hAnsi="Arial"/>
                <w:bCs/>
                <w:sz w:val="20"/>
                <w:szCs w:val="20"/>
                <w:lang w:val="pt-PT"/>
              </w:rPr>
              <w:sym w:font="Wingdings" w:char="F0E0"/>
            </w:r>
            <w:r>
              <w:rPr>
                <w:rFonts w:ascii="Arial" w:hAnsi="Arial"/>
                <w:bCs/>
                <w:sz w:val="20"/>
                <w:szCs w:val="20"/>
                <w:lang w:val="pt-PT"/>
              </w:rPr>
              <w:t xml:space="preserve"> Saída): </w:t>
            </w:r>
            <w:r w:rsidRPr="00E2136A">
              <w:rPr>
                <w:rFonts w:ascii="Arial" w:hAnsi="Arial" w:cs="Arial"/>
                <w:sz w:val="20"/>
                <w:szCs w:val="20"/>
              </w:rPr>
              <w:t>Cada correia com comprimento mínimo de 10 m e largura de 24” (610 mm). Lonas de borracha de alta abrasão, com no mínimo 3 lonas, espessura final mínima de 9,5 mm. Equipadas com moto redutores de, no mínimo, 5 cv. Estrutura em perfis dobrados com tambores de Ø200 mm e eixos de no mínimo 1½”. Roletes de carga e retorno com diâmetros mínimos de 4” e 2”, respectivamente. Tremonhas com chapas de espessura mínima de 4,7 mm.</w:t>
            </w:r>
          </w:p>
          <w:p w14:paraId="016B876A" w14:textId="77777777" w:rsidR="000E02A0" w:rsidRPr="00B14EBF" w:rsidRDefault="000E02A0" w:rsidP="000E02A0">
            <w:pPr>
              <w:pStyle w:val="Standard"/>
              <w:numPr>
                <w:ilvl w:val="0"/>
                <w:numId w:val="37"/>
              </w:numPr>
              <w:spacing w:after="120"/>
              <w:jc w:val="both"/>
              <w:textAlignment w:val="baseline"/>
              <w:rPr>
                <w:rFonts w:ascii="Arial" w:hAnsi="Arial" w:cs="Arial"/>
                <w:bCs/>
                <w:sz w:val="20"/>
                <w:szCs w:val="20"/>
                <w:lang w:val="pt-PT"/>
              </w:rPr>
            </w:pPr>
            <w:r w:rsidRPr="00B14EBF">
              <w:rPr>
                <w:rFonts w:ascii="Arial" w:hAnsi="Arial" w:cs="Arial"/>
                <w:b/>
                <w:bCs/>
                <w:sz w:val="20"/>
                <w:szCs w:val="20"/>
                <w:u w:val="single"/>
              </w:rPr>
              <w:lastRenderedPageBreak/>
              <w:t>Bases Metálicas para Alimentador, Britador, Peneira e Rebritador:</w:t>
            </w:r>
            <w:r w:rsidRPr="00B14EBF">
              <w:rPr>
                <w:rFonts w:ascii="Arial" w:hAnsi="Arial" w:cs="Arial"/>
                <w:sz w:val="20"/>
                <w:szCs w:val="20"/>
              </w:rPr>
              <w:t xml:space="preserve"> Estruturas metálicas em vigas tipo “I” com espessura mínima de 6” e travamento interno. Alturas mínimas das bases: 3 m (alimentador), 2 m (britador), 2,7 m (peneira), 1,6 m (Rebritador). Acesso por escadas tipo marinheiro com guarda-corpo, passarelas com largura entre 0,8 m e 1,6 m, guarda-corpo de no mínimo 1,2 m e rodapé de 200 mm (adequado à NR18). Chapas de chumbação de, no mínimo, 300 x 300 x ½”.</w:t>
            </w:r>
          </w:p>
          <w:p w14:paraId="15368F14" w14:textId="77777777" w:rsidR="000E02A0" w:rsidRPr="00B14EBF" w:rsidRDefault="000E02A0" w:rsidP="000E02A0">
            <w:pPr>
              <w:pStyle w:val="Standard"/>
              <w:numPr>
                <w:ilvl w:val="0"/>
                <w:numId w:val="37"/>
              </w:numPr>
              <w:spacing w:after="120"/>
              <w:jc w:val="both"/>
              <w:textAlignment w:val="baseline"/>
              <w:rPr>
                <w:rFonts w:ascii="Arial" w:hAnsi="Arial" w:cs="Arial"/>
                <w:bCs/>
                <w:sz w:val="20"/>
                <w:szCs w:val="20"/>
                <w:lang w:val="pt-PT"/>
              </w:rPr>
            </w:pPr>
            <w:r w:rsidRPr="00B14EBF">
              <w:rPr>
                <w:rFonts w:ascii="Arial" w:hAnsi="Arial" w:cs="Arial"/>
                <w:b/>
                <w:bCs/>
                <w:sz w:val="20"/>
                <w:szCs w:val="20"/>
                <w:u w:val="single"/>
              </w:rPr>
              <w:t>Painel de Comando Elétrico</w:t>
            </w:r>
            <w:r>
              <w:rPr>
                <w:rFonts w:ascii="Arial" w:hAnsi="Arial" w:cs="Arial"/>
                <w:sz w:val="20"/>
                <w:szCs w:val="20"/>
              </w:rPr>
              <w:t>:</w:t>
            </w:r>
            <w:r w:rsidRPr="00B14EBF">
              <w:rPr>
                <w:rFonts w:ascii="Arial" w:hAnsi="Arial" w:cs="Arial"/>
                <w:sz w:val="20"/>
                <w:szCs w:val="20"/>
              </w:rPr>
              <w:t xml:space="preserve"> Comandos para motores do britador (60 cv), rebritadores (30 cv), alimentador (7,5 cv), peneira (5 cv) e correias (5 cv). Soft starter para motores de maior potência, partida direta para os demais. Sistema de proteção conforme NR10, com fusíveis ultrarrápidos, botão de emergência e comandos liga/desliga metálicos 220v.</w:t>
            </w:r>
          </w:p>
        </w:tc>
        <w:tc>
          <w:tcPr>
            <w:tcW w:w="1134" w:type="dxa"/>
          </w:tcPr>
          <w:p w14:paraId="691BB420" w14:textId="77777777" w:rsidR="000E02A0" w:rsidRDefault="000E02A0" w:rsidP="000627E4">
            <w:pPr>
              <w:pStyle w:val="Standard"/>
              <w:spacing w:after="120"/>
              <w:jc w:val="center"/>
              <w:rPr>
                <w:rFonts w:ascii="Arial" w:hAnsi="Arial"/>
                <w:bCs/>
                <w:sz w:val="20"/>
                <w:szCs w:val="20"/>
                <w:lang w:val="pt-PT"/>
              </w:rPr>
            </w:pPr>
          </w:p>
          <w:p w14:paraId="66DA2E5D" w14:textId="77777777" w:rsidR="000E02A0" w:rsidRDefault="000E02A0" w:rsidP="000627E4">
            <w:pPr>
              <w:pStyle w:val="Standard"/>
              <w:spacing w:after="120"/>
              <w:jc w:val="center"/>
              <w:rPr>
                <w:rFonts w:ascii="Arial" w:hAnsi="Arial"/>
                <w:bCs/>
                <w:sz w:val="20"/>
                <w:szCs w:val="20"/>
                <w:lang w:val="pt-PT"/>
              </w:rPr>
            </w:pPr>
          </w:p>
          <w:p w14:paraId="5B319C2C" w14:textId="77777777" w:rsidR="000E02A0" w:rsidRDefault="000E02A0" w:rsidP="000627E4">
            <w:pPr>
              <w:pStyle w:val="Standard"/>
              <w:spacing w:after="120"/>
              <w:jc w:val="center"/>
              <w:rPr>
                <w:rFonts w:ascii="Arial" w:hAnsi="Arial"/>
                <w:bCs/>
                <w:sz w:val="20"/>
                <w:szCs w:val="20"/>
                <w:lang w:val="pt-PT"/>
              </w:rPr>
            </w:pPr>
          </w:p>
          <w:p w14:paraId="19411D87" w14:textId="77777777" w:rsidR="000E02A0" w:rsidRDefault="000E02A0" w:rsidP="000627E4">
            <w:pPr>
              <w:pStyle w:val="Standard"/>
              <w:spacing w:after="120"/>
              <w:jc w:val="center"/>
              <w:rPr>
                <w:rFonts w:ascii="Arial" w:hAnsi="Arial"/>
                <w:bCs/>
                <w:sz w:val="20"/>
                <w:szCs w:val="20"/>
                <w:lang w:val="pt-PT"/>
              </w:rPr>
            </w:pPr>
          </w:p>
          <w:p w14:paraId="721679D7" w14:textId="77777777" w:rsidR="000E02A0" w:rsidRDefault="000E02A0" w:rsidP="000627E4">
            <w:pPr>
              <w:pStyle w:val="Standard"/>
              <w:spacing w:after="120"/>
              <w:jc w:val="center"/>
              <w:rPr>
                <w:rFonts w:ascii="Arial" w:hAnsi="Arial"/>
                <w:bCs/>
                <w:sz w:val="20"/>
                <w:szCs w:val="20"/>
                <w:lang w:val="pt-PT"/>
              </w:rPr>
            </w:pPr>
          </w:p>
          <w:p w14:paraId="634D16FA" w14:textId="77777777" w:rsidR="000E02A0" w:rsidRDefault="000E02A0" w:rsidP="000627E4">
            <w:pPr>
              <w:pStyle w:val="Standard"/>
              <w:spacing w:after="120"/>
              <w:jc w:val="center"/>
              <w:rPr>
                <w:rFonts w:ascii="Arial" w:hAnsi="Arial"/>
                <w:bCs/>
                <w:sz w:val="20"/>
                <w:szCs w:val="20"/>
                <w:lang w:val="pt-PT"/>
              </w:rPr>
            </w:pPr>
          </w:p>
          <w:p w14:paraId="1F7767FD" w14:textId="77777777" w:rsidR="000E02A0" w:rsidRDefault="000E02A0" w:rsidP="000627E4">
            <w:pPr>
              <w:pStyle w:val="Standard"/>
              <w:spacing w:after="120"/>
              <w:jc w:val="center"/>
              <w:rPr>
                <w:rFonts w:ascii="Arial" w:hAnsi="Arial"/>
                <w:bCs/>
                <w:sz w:val="20"/>
                <w:szCs w:val="20"/>
                <w:lang w:val="pt-PT"/>
              </w:rPr>
            </w:pPr>
          </w:p>
          <w:p w14:paraId="42DD0F5B" w14:textId="77777777" w:rsidR="000E02A0" w:rsidRDefault="000E02A0" w:rsidP="000627E4">
            <w:pPr>
              <w:pStyle w:val="Standard"/>
              <w:spacing w:after="120"/>
              <w:jc w:val="center"/>
              <w:rPr>
                <w:rFonts w:ascii="Arial" w:hAnsi="Arial"/>
                <w:bCs/>
                <w:sz w:val="20"/>
                <w:szCs w:val="20"/>
                <w:lang w:val="pt-PT"/>
              </w:rPr>
            </w:pPr>
          </w:p>
          <w:p w14:paraId="35A2E39C" w14:textId="77777777" w:rsidR="000E02A0" w:rsidRDefault="000E02A0" w:rsidP="000627E4">
            <w:pPr>
              <w:pStyle w:val="Standard"/>
              <w:spacing w:after="120"/>
              <w:jc w:val="center"/>
              <w:rPr>
                <w:rFonts w:ascii="Arial" w:hAnsi="Arial"/>
                <w:bCs/>
                <w:sz w:val="20"/>
                <w:szCs w:val="20"/>
                <w:lang w:val="pt-PT"/>
              </w:rPr>
            </w:pPr>
          </w:p>
          <w:p w14:paraId="4502B170" w14:textId="77777777" w:rsidR="000E02A0" w:rsidRDefault="000E02A0" w:rsidP="000627E4">
            <w:pPr>
              <w:pStyle w:val="Standard"/>
              <w:spacing w:after="120"/>
              <w:jc w:val="center"/>
              <w:rPr>
                <w:rFonts w:ascii="Arial" w:hAnsi="Arial"/>
                <w:bCs/>
                <w:sz w:val="20"/>
                <w:szCs w:val="20"/>
                <w:lang w:val="pt-PT"/>
              </w:rPr>
            </w:pPr>
          </w:p>
          <w:p w14:paraId="135DE065" w14:textId="77777777" w:rsidR="000E02A0" w:rsidRDefault="000E02A0" w:rsidP="000627E4">
            <w:pPr>
              <w:pStyle w:val="Standard"/>
              <w:spacing w:after="120"/>
              <w:jc w:val="center"/>
              <w:rPr>
                <w:rFonts w:ascii="Arial" w:hAnsi="Arial"/>
                <w:bCs/>
                <w:sz w:val="20"/>
                <w:szCs w:val="20"/>
                <w:lang w:val="pt-PT"/>
              </w:rPr>
            </w:pPr>
          </w:p>
          <w:p w14:paraId="137639D7" w14:textId="77777777" w:rsidR="000E02A0" w:rsidRDefault="000E02A0" w:rsidP="000627E4">
            <w:pPr>
              <w:pStyle w:val="Standard"/>
              <w:spacing w:after="120"/>
              <w:jc w:val="center"/>
              <w:rPr>
                <w:rFonts w:ascii="Arial" w:hAnsi="Arial"/>
                <w:bCs/>
                <w:sz w:val="20"/>
                <w:szCs w:val="20"/>
                <w:lang w:val="pt-PT"/>
              </w:rPr>
            </w:pPr>
            <w:r>
              <w:rPr>
                <w:rFonts w:ascii="Arial" w:hAnsi="Arial"/>
                <w:bCs/>
                <w:sz w:val="20"/>
                <w:szCs w:val="20"/>
                <w:lang w:val="pt-PT"/>
              </w:rPr>
              <w:t>01</w:t>
            </w:r>
          </w:p>
        </w:tc>
        <w:tc>
          <w:tcPr>
            <w:tcW w:w="1843" w:type="dxa"/>
          </w:tcPr>
          <w:p w14:paraId="3995BAF5" w14:textId="77777777" w:rsidR="000E02A0" w:rsidRDefault="000E02A0" w:rsidP="000627E4">
            <w:pPr>
              <w:pStyle w:val="Standard"/>
              <w:spacing w:after="120"/>
              <w:jc w:val="center"/>
              <w:rPr>
                <w:rFonts w:ascii="Arial" w:hAnsi="Arial"/>
                <w:b/>
                <w:sz w:val="20"/>
                <w:szCs w:val="20"/>
                <w:lang w:val="pt-PT"/>
              </w:rPr>
            </w:pPr>
          </w:p>
          <w:p w14:paraId="40321847" w14:textId="77777777" w:rsidR="000E02A0" w:rsidRDefault="000E02A0" w:rsidP="000627E4">
            <w:pPr>
              <w:pStyle w:val="Standard"/>
              <w:spacing w:after="120"/>
              <w:jc w:val="center"/>
              <w:rPr>
                <w:rFonts w:ascii="Arial" w:hAnsi="Arial"/>
                <w:b/>
                <w:sz w:val="20"/>
                <w:szCs w:val="20"/>
                <w:lang w:val="pt-PT"/>
              </w:rPr>
            </w:pPr>
          </w:p>
          <w:p w14:paraId="5CDA3C60" w14:textId="77777777" w:rsidR="000E02A0" w:rsidRDefault="000E02A0" w:rsidP="000627E4">
            <w:pPr>
              <w:pStyle w:val="Standard"/>
              <w:spacing w:after="120"/>
              <w:jc w:val="center"/>
              <w:rPr>
                <w:rFonts w:ascii="Arial" w:hAnsi="Arial"/>
                <w:b/>
                <w:sz w:val="20"/>
                <w:szCs w:val="20"/>
                <w:lang w:val="pt-PT"/>
              </w:rPr>
            </w:pPr>
          </w:p>
          <w:p w14:paraId="3B4B0DE2" w14:textId="77777777" w:rsidR="000E02A0" w:rsidRDefault="000E02A0" w:rsidP="000627E4">
            <w:pPr>
              <w:pStyle w:val="Standard"/>
              <w:spacing w:after="120"/>
              <w:jc w:val="center"/>
              <w:rPr>
                <w:rFonts w:ascii="Arial" w:hAnsi="Arial"/>
                <w:b/>
                <w:sz w:val="20"/>
                <w:szCs w:val="20"/>
                <w:lang w:val="pt-PT"/>
              </w:rPr>
            </w:pPr>
          </w:p>
          <w:p w14:paraId="49607D3B" w14:textId="77777777" w:rsidR="000E02A0" w:rsidRDefault="000E02A0" w:rsidP="000627E4">
            <w:pPr>
              <w:pStyle w:val="Standard"/>
              <w:spacing w:after="120"/>
              <w:jc w:val="center"/>
              <w:rPr>
                <w:rFonts w:ascii="Arial" w:hAnsi="Arial"/>
                <w:b/>
                <w:sz w:val="20"/>
                <w:szCs w:val="20"/>
                <w:lang w:val="pt-PT"/>
              </w:rPr>
            </w:pPr>
          </w:p>
          <w:p w14:paraId="15B10A04" w14:textId="77777777" w:rsidR="000E02A0" w:rsidRDefault="000E02A0" w:rsidP="000627E4">
            <w:pPr>
              <w:pStyle w:val="Standard"/>
              <w:spacing w:after="120"/>
              <w:jc w:val="center"/>
              <w:rPr>
                <w:rFonts w:ascii="Arial" w:hAnsi="Arial"/>
                <w:b/>
                <w:sz w:val="20"/>
                <w:szCs w:val="20"/>
                <w:lang w:val="pt-PT"/>
              </w:rPr>
            </w:pPr>
          </w:p>
          <w:p w14:paraId="43D9FD2A" w14:textId="77777777" w:rsidR="000E02A0" w:rsidRDefault="000E02A0" w:rsidP="000627E4">
            <w:pPr>
              <w:pStyle w:val="Standard"/>
              <w:spacing w:after="120"/>
              <w:jc w:val="center"/>
              <w:rPr>
                <w:rFonts w:ascii="Arial" w:hAnsi="Arial"/>
                <w:b/>
                <w:sz w:val="20"/>
                <w:szCs w:val="20"/>
                <w:lang w:val="pt-PT"/>
              </w:rPr>
            </w:pPr>
          </w:p>
          <w:p w14:paraId="1CD21990" w14:textId="77777777" w:rsidR="000E02A0" w:rsidRDefault="000E02A0" w:rsidP="000627E4">
            <w:pPr>
              <w:pStyle w:val="Standard"/>
              <w:spacing w:after="120"/>
              <w:jc w:val="center"/>
              <w:rPr>
                <w:rFonts w:ascii="Arial" w:hAnsi="Arial"/>
                <w:b/>
                <w:sz w:val="20"/>
                <w:szCs w:val="20"/>
                <w:lang w:val="pt-PT"/>
              </w:rPr>
            </w:pPr>
          </w:p>
          <w:p w14:paraId="432B72F8" w14:textId="77777777" w:rsidR="000E02A0" w:rsidRDefault="000E02A0" w:rsidP="000627E4">
            <w:pPr>
              <w:pStyle w:val="Standard"/>
              <w:spacing w:after="120"/>
              <w:jc w:val="center"/>
              <w:rPr>
                <w:rFonts w:ascii="Arial" w:hAnsi="Arial"/>
                <w:b/>
                <w:sz w:val="20"/>
                <w:szCs w:val="20"/>
                <w:lang w:val="pt-PT"/>
              </w:rPr>
            </w:pPr>
          </w:p>
          <w:p w14:paraId="74E65CC5" w14:textId="77777777" w:rsidR="000E02A0" w:rsidRDefault="000E02A0" w:rsidP="000627E4">
            <w:pPr>
              <w:pStyle w:val="Standard"/>
              <w:spacing w:after="120"/>
              <w:jc w:val="center"/>
              <w:rPr>
                <w:rFonts w:ascii="Arial" w:hAnsi="Arial"/>
                <w:b/>
                <w:sz w:val="20"/>
                <w:szCs w:val="20"/>
                <w:lang w:val="pt-PT"/>
              </w:rPr>
            </w:pPr>
          </w:p>
          <w:p w14:paraId="4481F91D" w14:textId="77777777" w:rsidR="000E02A0" w:rsidRDefault="000E02A0" w:rsidP="000627E4">
            <w:pPr>
              <w:pStyle w:val="Standard"/>
              <w:spacing w:after="120"/>
              <w:jc w:val="center"/>
              <w:rPr>
                <w:rFonts w:ascii="Arial" w:hAnsi="Arial"/>
                <w:b/>
                <w:sz w:val="20"/>
                <w:szCs w:val="20"/>
                <w:lang w:val="pt-PT"/>
              </w:rPr>
            </w:pPr>
          </w:p>
          <w:p w14:paraId="493E97A4" w14:textId="4A5CF864" w:rsidR="000E02A0" w:rsidRPr="00576DAA" w:rsidRDefault="000E02A0" w:rsidP="000627E4">
            <w:pPr>
              <w:pStyle w:val="Standard"/>
              <w:spacing w:after="120"/>
              <w:jc w:val="center"/>
              <w:rPr>
                <w:rFonts w:ascii="Arial" w:hAnsi="Arial"/>
                <w:b/>
                <w:sz w:val="20"/>
                <w:szCs w:val="20"/>
                <w:lang w:val="pt-PT"/>
              </w:rPr>
            </w:pPr>
            <w:r w:rsidRPr="00576DAA">
              <w:rPr>
                <w:rFonts w:ascii="Arial" w:hAnsi="Arial"/>
                <w:b/>
                <w:sz w:val="20"/>
                <w:szCs w:val="20"/>
                <w:lang w:val="pt-PT"/>
              </w:rPr>
              <w:t xml:space="preserve">R$ </w:t>
            </w:r>
            <w:r>
              <w:rPr>
                <w:rFonts w:ascii="Arial" w:hAnsi="Arial"/>
                <w:b/>
                <w:sz w:val="20"/>
                <w:szCs w:val="20"/>
                <w:lang w:val="pt-PT"/>
              </w:rPr>
              <w:t>xxxx</w:t>
            </w:r>
          </w:p>
        </w:tc>
      </w:tr>
    </w:tbl>
    <w:p w14:paraId="2D863810" w14:textId="77777777" w:rsidR="000E02A0" w:rsidRDefault="000E02A0" w:rsidP="000E02A0">
      <w:pPr>
        <w:pStyle w:val="Standard"/>
        <w:autoSpaceDE w:val="0"/>
        <w:jc w:val="both"/>
        <w:rPr>
          <w:rFonts w:ascii="Arial" w:hAnsi="Arial"/>
          <w:b/>
          <w:bCs/>
          <w:sz w:val="20"/>
          <w:szCs w:val="20"/>
        </w:rPr>
      </w:pPr>
    </w:p>
    <w:p w14:paraId="31AAA1C6" w14:textId="2212797A" w:rsidR="000E02A0" w:rsidRDefault="000E02A0" w:rsidP="000E02A0">
      <w:pPr>
        <w:pStyle w:val="Standard"/>
        <w:numPr>
          <w:ilvl w:val="1"/>
          <w:numId w:val="36"/>
        </w:numPr>
        <w:autoSpaceDE w:val="0"/>
        <w:ind w:left="0" w:firstLine="0"/>
        <w:jc w:val="both"/>
        <w:rPr>
          <w:rFonts w:ascii="Arial" w:hAnsi="Arial"/>
          <w:sz w:val="20"/>
          <w:szCs w:val="20"/>
        </w:rPr>
      </w:pPr>
      <w:r>
        <w:rPr>
          <w:rFonts w:ascii="Arial" w:hAnsi="Arial"/>
          <w:sz w:val="20"/>
          <w:szCs w:val="20"/>
        </w:rPr>
        <w:t>O fornecimento do objeto descrito na CLÁUSULA PRIMEIRA, deverá contemplar o transporte, locação de equipamentos, a entrega, a instalação, a montagem, os testes de funcionamento e a capacidade operacional, dos equipamentos descritos no item 1.1.</w:t>
      </w:r>
    </w:p>
    <w:p w14:paraId="39C09265" w14:textId="77777777" w:rsidR="000E02A0" w:rsidRPr="000E02A0" w:rsidRDefault="000E02A0" w:rsidP="000E02A0">
      <w:pPr>
        <w:rPr>
          <w:rFonts w:ascii="Arial" w:hAnsi="Arial"/>
          <w:sz w:val="20"/>
          <w:szCs w:val="20"/>
        </w:rPr>
      </w:pPr>
    </w:p>
    <w:p w14:paraId="3C4395DF" w14:textId="300EBDEF" w:rsidR="000E02A0" w:rsidRPr="000E02A0" w:rsidRDefault="000E02A0" w:rsidP="000E02A0">
      <w:pPr>
        <w:pStyle w:val="Standard"/>
        <w:numPr>
          <w:ilvl w:val="1"/>
          <w:numId w:val="36"/>
        </w:numPr>
        <w:autoSpaceDE w:val="0"/>
        <w:ind w:left="0" w:firstLine="0"/>
        <w:jc w:val="both"/>
        <w:rPr>
          <w:rFonts w:ascii="Arial" w:hAnsi="Arial"/>
          <w:sz w:val="20"/>
          <w:szCs w:val="20"/>
        </w:rPr>
      </w:pPr>
      <w:r>
        <w:rPr>
          <w:rFonts w:ascii="Arial" w:hAnsi="Arial"/>
          <w:bCs/>
          <w:sz w:val="20"/>
          <w:szCs w:val="20"/>
          <w:lang w:val="pt-PT"/>
        </w:rPr>
        <w:t>O conjunto de britagem será instalado junto a saibreira municipal, situada na Rua João Schardong, s/nº, no Bairro Passo de Estrela do Município de Cruzeiro do Sul/RS</w:t>
      </w:r>
      <w:r>
        <w:rPr>
          <w:rFonts w:ascii="Arial" w:hAnsi="Arial"/>
          <w:bCs/>
          <w:sz w:val="20"/>
          <w:szCs w:val="20"/>
          <w:lang w:val="pt-PT"/>
        </w:rPr>
        <w:t>.</w:t>
      </w:r>
    </w:p>
    <w:p w14:paraId="64A3FAFF" w14:textId="77777777" w:rsidR="000E02A0" w:rsidRDefault="000E02A0" w:rsidP="000E02A0">
      <w:pPr>
        <w:pStyle w:val="PargrafodaLista"/>
        <w:rPr>
          <w:rFonts w:ascii="Arial" w:hAnsi="Arial"/>
          <w:sz w:val="20"/>
          <w:szCs w:val="20"/>
        </w:rPr>
      </w:pPr>
    </w:p>
    <w:p w14:paraId="54B4C4ED" w14:textId="7DA4B135" w:rsidR="000E02A0" w:rsidRPr="00494644" w:rsidRDefault="000E02A0" w:rsidP="000E02A0">
      <w:pPr>
        <w:pStyle w:val="Standard"/>
        <w:autoSpaceDE w:val="0"/>
        <w:jc w:val="both"/>
        <w:rPr>
          <w:rFonts w:ascii="Arial" w:hAnsi="Arial" w:cs="Arial"/>
          <w:sz w:val="20"/>
          <w:szCs w:val="20"/>
        </w:rPr>
      </w:pPr>
      <w:r w:rsidRPr="00494644">
        <w:rPr>
          <w:rFonts w:ascii="Arial" w:hAnsi="Arial" w:cs="Arial"/>
          <w:b/>
          <w:sz w:val="20"/>
          <w:szCs w:val="20"/>
        </w:rPr>
        <w:t>CLÁUSULA SEGUNDA – DA REMUNERAÇÃO</w:t>
      </w:r>
      <w:r w:rsidRPr="00494644">
        <w:rPr>
          <w:rFonts w:ascii="Arial" w:hAnsi="Arial" w:cs="Arial"/>
          <w:sz w:val="20"/>
          <w:szCs w:val="20"/>
        </w:rPr>
        <w:t>:</w:t>
      </w:r>
      <w:r w:rsidRPr="00494644">
        <w:rPr>
          <w:rFonts w:ascii="Arial" w:hAnsi="Arial" w:cs="Arial"/>
          <w:b/>
          <w:sz w:val="20"/>
          <w:szCs w:val="20"/>
        </w:rPr>
        <w:t xml:space="preserve"> </w:t>
      </w:r>
      <w:r w:rsidRPr="00494644">
        <w:rPr>
          <w:rFonts w:ascii="Arial" w:hAnsi="Arial" w:cs="Arial"/>
          <w:sz w:val="20"/>
          <w:szCs w:val="20"/>
        </w:rPr>
        <w:t xml:space="preserve">O </w:t>
      </w:r>
      <w:r w:rsidRPr="00494644">
        <w:rPr>
          <w:rFonts w:ascii="Arial" w:hAnsi="Arial" w:cs="Arial"/>
          <w:b/>
          <w:sz w:val="20"/>
          <w:szCs w:val="20"/>
        </w:rPr>
        <w:t>CONTRATANTE,</w:t>
      </w:r>
      <w:r w:rsidRPr="00494644">
        <w:rPr>
          <w:rFonts w:ascii="Arial" w:hAnsi="Arial" w:cs="Arial"/>
          <w:sz w:val="20"/>
          <w:szCs w:val="20"/>
        </w:rPr>
        <w:t xml:space="preserve"> em contrapartida à entrega do objeto</w:t>
      </w:r>
      <w:r>
        <w:rPr>
          <w:rFonts w:ascii="Arial" w:hAnsi="Arial" w:cs="Arial"/>
          <w:sz w:val="20"/>
          <w:szCs w:val="20"/>
        </w:rPr>
        <w:t xml:space="preserve"> descrito no item 1.1,</w:t>
      </w:r>
      <w:r w:rsidRPr="00494644">
        <w:rPr>
          <w:rFonts w:ascii="Arial" w:hAnsi="Arial" w:cs="Arial"/>
          <w:sz w:val="20"/>
          <w:szCs w:val="20"/>
        </w:rPr>
        <w:t xml:space="preserve"> pagará à</w:t>
      </w:r>
      <w:r w:rsidRPr="00494644">
        <w:rPr>
          <w:rFonts w:ascii="Arial" w:hAnsi="Arial" w:cs="Arial"/>
          <w:b/>
          <w:sz w:val="20"/>
          <w:szCs w:val="20"/>
        </w:rPr>
        <w:t xml:space="preserve"> CONTRATADA</w:t>
      </w:r>
      <w:r w:rsidRPr="00494644">
        <w:rPr>
          <w:rFonts w:ascii="Arial" w:hAnsi="Arial" w:cs="Arial"/>
          <w:sz w:val="20"/>
          <w:szCs w:val="20"/>
        </w:rPr>
        <w:t xml:space="preserve"> o valor de </w:t>
      </w:r>
      <w:r w:rsidRPr="00494644">
        <w:rPr>
          <w:rFonts w:ascii="Arial" w:hAnsi="Arial" w:cs="Arial"/>
          <w:b/>
          <w:sz w:val="20"/>
          <w:szCs w:val="20"/>
        </w:rPr>
        <w:t>R$ ______</w:t>
      </w:r>
      <w:r w:rsidRPr="00494644">
        <w:rPr>
          <w:rFonts w:ascii="Arial" w:hAnsi="Arial" w:cs="Arial"/>
          <w:sz w:val="20"/>
          <w:szCs w:val="20"/>
        </w:rPr>
        <w:t xml:space="preserve"> (____ reais)</w:t>
      </w:r>
      <w:r>
        <w:rPr>
          <w:rFonts w:ascii="Arial" w:hAnsi="Arial" w:cs="Arial"/>
          <w:sz w:val="20"/>
          <w:szCs w:val="20"/>
        </w:rPr>
        <w:t xml:space="preserve">. </w:t>
      </w:r>
    </w:p>
    <w:p w14:paraId="35F3AB6A" w14:textId="77777777" w:rsidR="000E02A0" w:rsidRPr="00494644" w:rsidRDefault="000E02A0" w:rsidP="000E02A0">
      <w:pPr>
        <w:widowControl w:val="0"/>
        <w:ind w:left="840" w:hanging="840"/>
        <w:jc w:val="both"/>
        <w:rPr>
          <w:rFonts w:ascii="Arial" w:eastAsia="HG Mincho Light J" w:hAnsi="Arial" w:cs="Arial"/>
          <w:color w:val="000000"/>
          <w:sz w:val="20"/>
          <w:szCs w:val="20"/>
        </w:rPr>
      </w:pPr>
    </w:p>
    <w:p w14:paraId="066C093D" w14:textId="77777777" w:rsidR="00EB45A3" w:rsidRDefault="000E02A0" w:rsidP="000E02A0">
      <w:pPr>
        <w:pStyle w:val="SemEspaamento"/>
        <w:jc w:val="both"/>
        <w:rPr>
          <w:rFonts w:ascii="Arial" w:hAnsi="Arial" w:cs="Arial"/>
          <w:b/>
          <w:sz w:val="20"/>
          <w:szCs w:val="20"/>
        </w:rPr>
      </w:pPr>
      <w:r w:rsidRPr="00494644">
        <w:rPr>
          <w:rFonts w:ascii="Arial" w:hAnsi="Arial" w:cs="Arial"/>
          <w:b/>
          <w:sz w:val="20"/>
          <w:szCs w:val="20"/>
        </w:rPr>
        <w:t xml:space="preserve">CLÁUSULA TERCEIRA – DO PRAZO DE ENTREGA E PAGAMENTO: </w:t>
      </w:r>
    </w:p>
    <w:p w14:paraId="427781B3" w14:textId="77777777" w:rsidR="00EB45A3" w:rsidRDefault="00EB45A3" w:rsidP="000E02A0">
      <w:pPr>
        <w:pStyle w:val="SemEspaamento"/>
        <w:jc w:val="both"/>
        <w:rPr>
          <w:rFonts w:ascii="Arial" w:hAnsi="Arial" w:cs="Arial"/>
          <w:sz w:val="20"/>
          <w:szCs w:val="20"/>
        </w:rPr>
      </w:pPr>
      <w:r>
        <w:rPr>
          <w:rFonts w:ascii="Arial" w:hAnsi="Arial" w:cs="Arial"/>
          <w:b/>
          <w:sz w:val="20"/>
          <w:szCs w:val="20"/>
        </w:rPr>
        <w:t xml:space="preserve">3.1 - </w:t>
      </w:r>
      <w:r w:rsidR="000E02A0" w:rsidRPr="00494644">
        <w:rPr>
          <w:rFonts w:ascii="Arial" w:hAnsi="Arial" w:cs="Arial"/>
          <w:sz w:val="20"/>
          <w:szCs w:val="20"/>
        </w:rPr>
        <w:t xml:space="preserve">O prazo de entrega </w:t>
      </w:r>
      <w:r>
        <w:rPr>
          <w:rFonts w:ascii="Arial" w:hAnsi="Arial" w:cs="Arial"/>
          <w:sz w:val="20"/>
          <w:szCs w:val="20"/>
        </w:rPr>
        <w:t xml:space="preserve">dos bens </w:t>
      </w:r>
      <w:r w:rsidR="000E02A0" w:rsidRPr="00494644">
        <w:rPr>
          <w:rFonts w:ascii="Arial" w:hAnsi="Arial" w:cs="Arial"/>
          <w:sz w:val="20"/>
          <w:szCs w:val="20"/>
        </w:rPr>
        <w:t xml:space="preserve">será </w:t>
      </w:r>
      <w:r w:rsidR="000E02A0">
        <w:rPr>
          <w:rFonts w:ascii="Arial" w:hAnsi="Arial" w:cs="Arial"/>
          <w:sz w:val="20"/>
          <w:szCs w:val="20"/>
        </w:rPr>
        <w:t xml:space="preserve">de </w:t>
      </w:r>
      <w:r>
        <w:rPr>
          <w:rFonts w:ascii="Arial" w:hAnsi="Arial" w:cs="Arial"/>
          <w:sz w:val="20"/>
          <w:szCs w:val="20"/>
        </w:rPr>
        <w:t>60 (sessenta)</w:t>
      </w:r>
      <w:r w:rsidR="000E02A0" w:rsidRPr="00494644">
        <w:rPr>
          <w:rFonts w:ascii="Arial" w:hAnsi="Arial" w:cs="Arial"/>
          <w:sz w:val="20"/>
          <w:szCs w:val="20"/>
        </w:rPr>
        <w:t xml:space="preserve"> dias contados da assinatura do Contrato</w:t>
      </w:r>
      <w:r>
        <w:rPr>
          <w:rFonts w:ascii="Arial" w:hAnsi="Arial" w:cs="Arial"/>
          <w:sz w:val="20"/>
          <w:szCs w:val="20"/>
        </w:rPr>
        <w:t xml:space="preserve">, em remessa única. </w:t>
      </w:r>
    </w:p>
    <w:p w14:paraId="043106D6" w14:textId="77777777" w:rsidR="00EB45A3" w:rsidRDefault="00EB45A3" w:rsidP="000E02A0">
      <w:pPr>
        <w:pStyle w:val="SemEspaamento"/>
        <w:jc w:val="both"/>
        <w:rPr>
          <w:rFonts w:ascii="Arial" w:hAnsi="Arial" w:cs="Arial"/>
          <w:sz w:val="20"/>
          <w:szCs w:val="20"/>
        </w:rPr>
      </w:pPr>
    </w:p>
    <w:p w14:paraId="12ED5AC3" w14:textId="26FB9BAC" w:rsidR="00EB45A3" w:rsidRDefault="00EB45A3" w:rsidP="000E02A0">
      <w:pPr>
        <w:pStyle w:val="SemEspaamento"/>
        <w:jc w:val="both"/>
        <w:rPr>
          <w:rFonts w:ascii="Arial" w:hAnsi="Arial" w:cs="Arial"/>
          <w:sz w:val="20"/>
          <w:szCs w:val="20"/>
        </w:rPr>
      </w:pPr>
      <w:r w:rsidRPr="00C55384">
        <w:rPr>
          <w:rFonts w:ascii="Arial" w:hAnsi="Arial" w:cs="Arial"/>
          <w:b/>
          <w:bCs/>
          <w:sz w:val="20"/>
          <w:szCs w:val="20"/>
        </w:rPr>
        <w:t>3.2</w:t>
      </w:r>
      <w:r>
        <w:rPr>
          <w:rFonts w:ascii="Arial" w:hAnsi="Arial" w:cs="Arial"/>
          <w:sz w:val="20"/>
          <w:szCs w:val="20"/>
        </w:rPr>
        <w:t xml:space="preserve"> – Caso não seja possível a entrega na data assinalada, a empresa deverá comunicar as razões respectivas com pelo menos 10 (dez) dias de antecedência para que qualquer pleito de prorrogação de prazo seja analisado</w:t>
      </w:r>
      <w:r w:rsidR="00C55384">
        <w:rPr>
          <w:rFonts w:ascii="Arial" w:hAnsi="Arial" w:cs="Arial"/>
          <w:sz w:val="20"/>
          <w:szCs w:val="20"/>
        </w:rPr>
        <w:t xml:space="preserve">, ressalvadas as situações de caso fortuito e força maior. </w:t>
      </w:r>
    </w:p>
    <w:p w14:paraId="30CF8F06" w14:textId="77777777" w:rsidR="00C55384" w:rsidRDefault="00C55384" w:rsidP="000E02A0">
      <w:pPr>
        <w:pStyle w:val="SemEspaamento"/>
        <w:jc w:val="both"/>
        <w:rPr>
          <w:rFonts w:ascii="Arial" w:hAnsi="Arial" w:cs="Arial"/>
          <w:sz w:val="20"/>
          <w:szCs w:val="20"/>
        </w:rPr>
      </w:pPr>
    </w:p>
    <w:p w14:paraId="2683B8C6" w14:textId="17FBE363" w:rsidR="00B27175" w:rsidRDefault="00B27175" w:rsidP="00B27175">
      <w:pPr>
        <w:overflowPunct w:val="0"/>
        <w:autoSpaceDE w:val="0"/>
        <w:jc w:val="both"/>
        <w:rPr>
          <w:rFonts w:ascii="Arial" w:hAnsi="Arial"/>
          <w:color w:val="000000"/>
          <w:sz w:val="20"/>
          <w:szCs w:val="20"/>
        </w:rPr>
      </w:pPr>
      <w:r>
        <w:rPr>
          <w:rFonts w:ascii="Arial" w:hAnsi="Arial"/>
          <w:b/>
          <w:bCs/>
          <w:color w:val="000000"/>
          <w:sz w:val="20"/>
          <w:szCs w:val="20"/>
        </w:rPr>
        <w:t xml:space="preserve">3.3 - </w:t>
      </w:r>
      <w:r>
        <w:rPr>
          <w:rFonts w:ascii="Arial" w:hAnsi="Arial"/>
          <w:color w:val="000000"/>
          <w:sz w:val="20"/>
          <w:szCs w:val="20"/>
        </w:rPr>
        <w:t xml:space="preserve">O prazo de garantia contratual dos bens, complementar à garantia legal, será de, no mínimo 12 (doze) meses, contado a partir do primeiro dia útil subsequente à data do recebimento definitivo do objeto. </w:t>
      </w:r>
    </w:p>
    <w:p w14:paraId="2654577A" w14:textId="77777777" w:rsidR="00B27175" w:rsidRPr="00234ADB" w:rsidRDefault="00B27175" w:rsidP="00B27175">
      <w:pPr>
        <w:overflowPunct w:val="0"/>
        <w:autoSpaceDE w:val="0"/>
        <w:ind w:firstLine="708"/>
        <w:jc w:val="both"/>
        <w:rPr>
          <w:rFonts w:ascii="Arial" w:hAnsi="Arial"/>
          <w:color w:val="000000"/>
          <w:sz w:val="20"/>
          <w:szCs w:val="20"/>
        </w:rPr>
      </w:pPr>
    </w:p>
    <w:p w14:paraId="0CACAB1B" w14:textId="32FBDEC9" w:rsidR="00B27175" w:rsidRDefault="00B27175" w:rsidP="00B27175">
      <w:pPr>
        <w:overflowPunct w:val="0"/>
        <w:autoSpaceDE w:val="0"/>
        <w:jc w:val="both"/>
        <w:rPr>
          <w:rFonts w:ascii="Arial" w:hAnsi="Arial" w:cs="Arial"/>
          <w:color w:val="000000"/>
          <w:sz w:val="20"/>
          <w:szCs w:val="20"/>
        </w:rPr>
      </w:pPr>
      <w:r>
        <w:rPr>
          <w:rFonts w:ascii="Arial" w:hAnsi="Arial" w:cs="Arial"/>
          <w:b/>
          <w:bCs/>
          <w:color w:val="000000"/>
          <w:sz w:val="20"/>
          <w:szCs w:val="20"/>
        </w:rPr>
        <w:t xml:space="preserve">3.4 - </w:t>
      </w:r>
      <w:r w:rsidRPr="00A61E88">
        <w:rPr>
          <w:rFonts w:ascii="Arial" w:hAnsi="Arial" w:cs="Arial"/>
          <w:color w:val="000000"/>
          <w:sz w:val="20"/>
          <w:szCs w:val="20"/>
        </w:rPr>
        <w:t>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e na proposta.</w:t>
      </w:r>
    </w:p>
    <w:p w14:paraId="572CDEBC" w14:textId="77777777" w:rsidR="00B27175" w:rsidRDefault="00B27175" w:rsidP="00B27175">
      <w:pPr>
        <w:overflowPunct w:val="0"/>
        <w:autoSpaceDE w:val="0"/>
        <w:ind w:firstLine="708"/>
        <w:jc w:val="both"/>
        <w:rPr>
          <w:rFonts w:ascii="Arial" w:hAnsi="Arial"/>
          <w:b/>
          <w:bCs/>
          <w:color w:val="000000"/>
          <w:sz w:val="20"/>
          <w:szCs w:val="20"/>
        </w:rPr>
      </w:pPr>
    </w:p>
    <w:p w14:paraId="6F69A76A" w14:textId="73AC38D9" w:rsidR="00B27175" w:rsidRPr="00A61E88" w:rsidRDefault="00B27175" w:rsidP="00B27175">
      <w:pPr>
        <w:jc w:val="both"/>
        <w:rPr>
          <w:rFonts w:ascii="Arial" w:hAnsi="Arial" w:cs="Arial"/>
          <w:sz w:val="20"/>
          <w:szCs w:val="20"/>
        </w:rPr>
      </w:pPr>
      <w:r>
        <w:rPr>
          <w:rFonts w:ascii="Arial" w:hAnsi="Arial" w:cs="Arial"/>
          <w:b/>
          <w:bCs/>
          <w:color w:val="000000"/>
          <w:sz w:val="20"/>
          <w:szCs w:val="20"/>
        </w:rPr>
        <w:t xml:space="preserve">3.5 - </w:t>
      </w:r>
      <w:r w:rsidRPr="00A61E88">
        <w:rPr>
          <w:rFonts w:ascii="Arial" w:hAnsi="Arial" w:cs="Arial"/>
          <w:color w:val="000000"/>
          <w:sz w:val="20"/>
          <w:szCs w:val="20"/>
        </w:rPr>
        <w:t>Os bens poderão ser rejeitados, no todo ou em parte, inclusive antes do recebimento provisório, quando em desacordo com as especificações constantes no Termo de Referência e na proposta, devendo ser substituídos no prazo de 10 (dez) dias, a contar da notificação da contratada, às suas custas, sem prejuízo da aplicação das penalidades.</w:t>
      </w:r>
    </w:p>
    <w:p w14:paraId="43487489" w14:textId="77777777" w:rsidR="00B27175" w:rsidRDefault="00B27175" w:rsidP="00B27175">
      <w:pPr>
        <w:overflowPunct w:val="0"/>
        <w:autoSpaceDE w:val="0"/>
        <w:ind w:firstLine="708"/>
        <w:jc w:val="both"/>
        <w:rPr>
          <w:rFonts w:ascii="Arial" w:hAnsi="Arial"/>
          <w:b/>
          <w:bCs/>
          <w:color w:val="000000"/>
          <w:sz w:val="20"/>
          <w:szCs w:val="20"/>
        </w:rPr>
      </w:pPr>
    </w:p>
    <w:p w14:paraId="4DAB7C51" w14:textId="779E455C" w:rsidR="00B27175" w:rsidRPr="00494644" w:rsidRDefault="00B27175" w:rsidP="00B27175">
      <w:pPr>
        <w:overflowPunct w:val="0"/>
        <w:autoSpaceDE w:val="0"/>
        <w:jc w:val="both"/>
        <w:rPr>
          <w:rFonts w:ascii="Arial" w:hAnsi="Arial"/>
          <w:b/>
          <w:bCs/>
          <w:color w:val="000000"/>
          <w:sz w:val="20"/>
          <w:szCs w:val="20"/>
        </w:rPr>
      </w:pPr>
      <w:r>
        <w:rPr>
          <w:rFonts w:ascii="Arial" w:hAnsi="Arial"/>
          <w:b/>
          <w:bCs/>
          <w:color w:val="000000"/>
          <w:sz w:val="20"/>
          <w:szCs w:val="20"/>
        </w:rPr>
        <w:t xml:space="preserve">3.6 - </w:t>
      </w:r>
      <w:r w:rsidRPr="00A61E88">
        <w:rPr>
          <w:rFonts w:ascii="Arial" w:hAnsi="Arial" w:cs="Arial"/>
          <w:color w:val="000000"/>
          <w:sz w:val="20"/>
          <w:szCs w:val="20"/>
        </w:rPr>
        <w:t xml:space="preserve">O recebimento definitivo ocorrerá no prazo de 30 </w:t>
      </w:r>
      <w:r>
        <w:rPr>
          <w:rFonts w:ascii="Arial" w:hAnsi="Arial" w:cs="Arial"/>
          <w:color w:val="000000"/>
          <w:sz w:val="20"/>
          <w:szCs w:val="20"/>
        </w:rPr>
        <w:t xml:space="preserve">(trinta) </w:t>
      </w:r>
      <w:r w:rsidRPr="00A61E88">
        <w:rPr>
          <w:rFonts w:ascii="Arial" w:hAnsi="Arial" w:cs="Arial"/>
          <w:color w:val="000000"/>
          <w:sz w:val="20"/>
          <w:szCs w:val="20"/>
        </w:rPr>
        <w:t>dias, a contar do recebimento da nota fiscal ou instrumento de cobrança equivalente pela Administração, após a verificação da qualidade e quantidade do material e consequente aceitação mediante termo detalhado.</w:t>
      </w:r>
    </w:p>
    <w:p w14:paraId="46CD1361" w14:textId="77777777" w:rsidR="00B27175" w:rsidRDefault="00B27175" w:rsidP="00B27175">
      <w:pPr>
        <w:overflowPunct w:val="0"/>
        <w:autoSpaceDE w:val="0"/>
        <w:ind w:firstLine="708"/>
        <w:jc w:val="both"/>
        <w:rPr>
          <w:rFonts w:ascii="Arial" w:hAnsi="Arial"/>
          <w:b/>
          <w:bCs/>
          <w:color w:val="000000"/>
          <w:sz w:val="20"/>
          <w:szCs w:val="20"/>
        </w:rPr>
      </w:pPr>
    </w:p>
    <w:p w14:paraId="446D55EB" w14:textId="2E860B74" w:rsidR="00B27175" w:rsidRPr="00A61E88" w:rsidRDefault="00B27175" w:rsidP="00B27175">
      <w:pPr>
        <w:jc w:val="both"/>
        <w:rPr>
          <w:rFonts w:ascii="Arial" w:hAnsi="Arial" w:cs="Arial"/>
          <w:sz w:val="20"/>
          <w:szCs w:val="20"/>
        </w:rPr>
      </w:pPr>
      <w:r>
        <w:rPr>
          <w:rFonts w:ascii="Arial" w:hAnsi="Arial" w:cs="Arial"/>
          <w:b/>
          <w:bCs/>
          <w:color w:val="000000"/>
          <w:sz w:val="20"/>
          <w:szCs w:val="20"/>
        </w:rPr>
        <w:t xml:space="preserve">3.7 - </w:t>
      </w:r>
      <w:r w:rsidRPr="00A61E88">
        <w:rPr>
          <w:rFonts w:ascii="Arial" w:hAnsi="Arial" w:cs="Arial"/>
          <w:color w:val="000000"/>
          <w:sz w:val="20"/>
          <w:szCs w:val="20"/>
        </w:rPr>
        <w:t>No caso de controvérsia sobre a execução do objeto, quanto à dimensão, qualidade e quantidade, deverá ser observado o teor do art. 143 da Lei nº 14.133, de 2021, comunicando-se à empresa para emissão de Nota Fiscal no que pertine à parcela incontroversa da execução do objeto, para efeito de liquidação e pagamento.</w:t>
      </w:r>
    </w:p>
    <w:p w14:paraId="3185DE81" w14:textId="77777777" w:rsidR="00B27175" w:rsidRDefault="00B27175" w:rsidP="00B27175">
      <w:pPr>
        <w:overflowPunct w:val="0"/>
        <w:autoSpaceDE w:val="0"/>
        <w:ind w:firstLine="708"/>
        <w:jc w:val="both"/>
        <w:rPr>
          <w:rFonts w:ascii="Arial" w:hAnsi="Arial"/>
          <w:b/>
          <w:bCs/>
          <w:color w:val="000000"/>
          <w:sz w:val="20"/>
          <w:szCs w:val="20"/>
        </w:rPr>
      </w:pPr>
    </w:p>
    <w:p w14:paraId="77B5D54C" w14:textId="243F2181" w:rsidR="00B27175" w:rsidRDefault="00B27175" w:rsidP="00B27175">
      <w:pPr>
        <w:jc w:val="both"/>
        <w:rPr>
          <w:rFonts w:ascii="Arial" w:hAnsi="Arial" w:cs="Arial"/>
          <w:color w:val="000000"/>
          <w:sz w:val="20"/>
          <w:szCs w:val="20"/>
        </w:rPr>
      </w:pPr>
      <w:r>
        <w:rPr>
          <w:rFonts w:ascii="Arial" w:hAnsi="Arial" w:cs="Arial"/>
          <w:b/>
          <w:bCs/>
          <w:color w:val="000000"/>
          <w:sz w:val="20"/>
          <w:szCs w:val="20"/>
        </w:rPr>
        <w:lastRenderedPageBreak/>
        <w:t xml:space="preserve">3.8 - </w:t>
      </w:r>
      <w:r w:rsidRPr="00A61E88">
        <w:rPr>
          <w:rFonts w:ascii="Arial" w:hAnsi="Arial" w:cs="Arial"/>
          <w:color w:val="000000"/>
          <w:sz w:val="20"/>
          <w:szCs w:val="20"/>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15C4CE08" w14:textId="77777777" w:rsidR="00B27175" w:rsidRDefault="00B27175" w:rsidP="00B27175">
      <w:pPr>
        <w:ind w:firstLine="708"/>
        <w:jc w:val="both"/>
        <w:rPr>
          <w:rFonts w:ascii="Arial" w:hAnsi="Arial" w:cs="Arial"/>
          <w:color w:val="000000"/>
          <w:sz w:val="20"/>
          <w:szCs w:val="20"/>
        </w:rPr>
      </w:pPr>
    </w:p>
    <w:p w14:paraId="3A20C17A" w14:textId="4E0D3DC5" w:rsidR="00B27175" w:rsidRDefault="00B27175" w:rsidP="00B27175">
      <w:pPr>
        <w:jc w:val="both"/>
        <w:rPr>
          <w:rFonts w:ascii="Arial" w:hAnsi="Arial" w:cs="Arial"/>
          <w:color w:val="000000"/>
          <w:sz w:val="20"/>
          <w:szCs w:val="20"/>
        </w:rPr>
      </w:pPr>
      <w:r>
        <w:rPr>
          <w:rFonts w:ascii="Arial" w:hAnsi="Arial" w:cs="Arial"/>
          <w:b/>
          <w:bCs/>
          <w:color w:val="000000"/>
          <w:sz w:val="20"/>
          <w:szCs w:val="20"/>
        </w:rPr>
        <w:t xml:space="preserve">3.9 - </w:t>
      </w:r>
      <w:r w:rsidRPr="00A61E88">
        <w:rPr>
          <w:rFonts w:ascii="Arial" w:hAnsi="Arial" w:cs="Arial"/>
          <w:color w:val="000000"/>
          <w:sz w:val="20"/>
          <w:szCs w:val="20"/>
        </w:rPr>
        <w:t>O recebimento provisório ou definitivo não excluirá a responsabilidade civil pela solidez e pela segurança do serviço nem a responsabilidade ético-profissional pela perfeita execução do contrato.</w:t>
      </w:r>
    </w:p>
    <w:p w14:paraId="15AB447B" w14:textId="77777777" w:rsidR="00B27175" w:rsidRDefault="00B27175" w:rsidP="00B27175">
      <w:pPr>
        <w:ind w:firstLine="708"/>
        <w:jc w:val="both"/>
        <w:rPr>
          <w:rFonts w:ascii="Arial" w:hAnsi="Arial" w:cs="Arial"/>
          <w:color w:val="000000"/>
          <w:sz w:val="20"/>
          <w:szCs w:val="20"/>
        </w:rPr>
      </w:pPr>
    </w:p>
    <w:p w14:paraId="666EF062" w14:textId="56E5F9FC" w:rsidR="00B27175" w:rsidRDefault="00B27175" w:rsidP="00B27175">
      <w:pPr>
        <w:jc w:val="both"/>
        <w:rPr>
          <w:rFonts w:ascii="Arial" w:hAnsi="Arial" w:cs="Arial"/>
          <w:color w:val="000000"/>
          <w:sz w:val="20"/>
          <w:szCs w:val="20"/>
        </w:rPr>
      </w:pPr>
      <w:r>
        <w:rPr>
          <w:rFonts w:ascii="Arial" w:hAnsi="Arial" w:cs="Arial"/>
          <w:b/>
          <w:bCs/>
          <w:color w:val="000000"/>
          <w:sz w:val="20"/>
          <w:szCs w:val="20"/>
        </w:rPr>
        <w:t xml:space="preserve">3.10 - </w:t>
      </w:r>
      <w:r w:rsidRPr="00D94A0A">
        <w:rPr>
          <w:rFonts w:ascii="Arial" w:hAnsi="Arial" w:cs="Arial"/>
          <w:color w:val="000000"/>
          <w:sz w:val="20"/>
          <w:szCs w:val="20"/>
        </w:rPr>
        <w:t xml:space="preserve">O pagamento será efetuado em até 30 </w:t>
      </w:r>
      <w:r>
        <w:rPr>
          <w:rFonts w:ascii="Arial" w:hAnsi="Arial" w:cs="Arial"/>
          <w:color w:val="000000"/>
          <w:sz w:val="20"/>
          <w:szCs w:val="20"/>
        </w:rPr>
        <w:t xml:space="preserve">(trinta) </w:t>
      </w:r>
      <w:r w:rsidRPr="00D94A0A">
        <w:rPr>
          <w:rFonts w:ascii="Arial" w:hAnsi="Arial" w:cs="Arial"/>
          <w:color w:val="000000"/>
          <w:sz w:val="20"/>
          <w:szCs w:val="20"/>
        </w:rPr>
        <w:t>dias, a contar do recebimento do equipamento acompanhado da Nota Fiscal e atestado de recebimento emitido pelo fiscal do contrato, conforme cronograma emitido pela Administração.</w:t>
      </w:r>
    </w:p>
    <w:p w14:paraId="4908C74D" w14:textId="77777777" w:rsidR="00B27175" w:rsidRDefault="00B27175" w:rsidP="00B27175">
      <w:pPr>
        <w:ind w:firstLine="708"/>
        <w:jc w:val="both"/>
        <w:rPr>
          <w:rFonts w:ascii="Arial" w:hAnsi="Arial" w:cs="Arial"/>
          <w:color w:val="000000"/>
          <w:sz w:val="20"/>
          <w:szCs w:val="20"/>
        </w:rPr>
      </w:pPr>
    </w:p>
    <w:p w14:paraId="70D2BDCB" w14:textId="4B18274A" w:rsidR="00B27175" w:rsidRPr="00D94A0A" w:rsidRDefault="00B27175" w:rsidP="00B27175">
      <w:pPr>
        <w:jc w:val="both"/>
        <w:rPr>
          <w:rFonts w:ascii="Arial" w:hAnsi="Arial" w:cs="Arial"/>
          <w:sz w:val="20"/>
          <w:szCs w:val="20"/>
        </w:rPr>
      </w:pPr>
      <w:r>
        <w:rPr>
          <w:rFonts w:ascii="Arial" w:hAnsi="Arial" w:cs="Arial"/>
          <w:b/>
          <w:bCs/>
          <w:color w:val="000000"/>
          <w:sz w:val="20"/>
          <w:szCs w:val="20"/>
        </w:rPr>
        <w:t xml:space="preserve">3.11 - </w:t>
      </w:r>
      <w:r w:rsidRPr="00D94A0A">
        <w:rPr>
          <w:rFonts w:ascii="Arial" w:hAnsi="Arial" w:cs="Arial"/>
          <w:color w:val="000000"/>
          <w:sz w:val="20"/>
          <w:szCs w:val="20"/>
        </w:rPr>
        <w:t>O pagamento será realizado por meio de ordem bancária, para crédito em banco, agência e conta corrente indicados pelo contratado.</w:t>
      </w:r>
    </w:p>
    <w:p w14:paraId="5FC8195E" w14:textId="77777777" w:rsidR="00B27175" w:rsidRPr="00D94A0A" w:rsidRDefault="00B27175" w:rsidP="00B27175">
      <w:pPr>
        <w:jc w:val="both"/>
        <w:rPr>
          <w:rFonts w:ascii="Arial" w:hAnsi="Arial" w:cs="Arial"/>
          <w:color w:val="000000"/>
          <w:sz w:val="20"/>
          <w:szCs w:val="20"/>
        </w:rPr>
      </w:pPr>
    </w:p>
    <w:p w14:paraId="1A821879" w14:textId="6680FFC1" w:rsidR="00B27175" w:rsidRPr="00D94A0A" w:rsidRDefault="00B27175" w:rsidP="00B27175">
      <w:pPr>
        <w:jc w:val="both"/>
        <w:rPr>
          <w:rFonts w:ascii="Arial" w:hAnsi="Arial" w:cs="Arial"/>
          <w:sz w:val="20"/>
          <w:szCs w:val="20"/>
        </w:rPr>
      </w:pPr>
      <w:r>
        <w:rPr>
          <w:rFonts w:ascii="Arial" w:hAnsi="Arial" w:cs="Arial"/>
          <w:b/>
          <w:bCs/>
          <w:color w:val="000000"/>
          <w:sz w:val="20"/>
          <w:szCs w:val="20"/>
        </w:rPr>
        <w:t xml:space="preserve">3.12 - </w:t>
      </w:r>
      <w:r w:rsidRPr="00D94A0A">
        <w:rPr>
          <w:rFonts w:ascii="Arial" w:hAnsi="Arial" w:cs="Arial"/>
          <w:color w:val="000000"/>
          <w:sz w:val="20"/>
          <w:szCs w:val="20"/>
        </w:rPr>
        <w:t>Quando do pagamento, será efetuada a retenção tributária prevista na legislação aplicável.</w:t>
      </w:r>
    </w:p>
    <w:p w14:paraId="0BF18DF6" w14:textId="77777777" w:rsidR="00B27175" w:rsidRPr="00D94A0A" w:rsidRDefault="00B27175" w:rsidP="00B27175">
      <w:pPr>
        <w:jc w:val="both"/>
        <w:rPr>
          <w:rFonts w:ascii="Arial" w:hAnsi="Arial" w:cs="Arial"/>
          <w:b/>
          <w:bCs/>
          <w:color w:val="000000"/>
          <w:sz w:val="20"/>
          <w:szCs w:val="20"/>
        </w:rPr>
      </w:pPr>
    </w:p>
    <w:p w14:paraId="4CDFCC17" w14:textId="26D0972D" w:rsidR="00B27175" w:rsidRPr="00D94A0A" w:rsidRDefault="00B27175" w:rsidP="00B27175">
      <w:pPr>
        <w:jc w:val="both"/>
        <w:rPr>
          <w:rFonts w:ascii="Arial" w:hAnsi="Arial" w:cs="Arial"/>
          <w:sz w:val="20"/>
          <w:szCs w:val="20"/>
        </w:rPr>
      </w:pPr>
      <w:r>
        <w:rPr>
          <w:rFonts w:ascii="Arial" w:hAnsi="Arial" w:cs="Arial"/>
          <w:b/>
          <w:bCs/>
          <w:color w:val="000000"/>
          <w:sz w:val="20"/>
          <w:szCs w:val="20"/>
        </w:rPr>
        <w:t xml:space="preserve">3.13 - </w:t>
      </w:r>
      <w:r w:rsidRPr="00D94A0A">
        <w:rPr>
          <w:rFonts w:ascii="Arial" w:hAnsi="Arial" w:cs="Arial"/>
          <w:color w:val="000000"/>
          <w:sz w:val="20"/>
          <w:szCs w:val="20"/>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0A57143" w14:textId="77777777" w:rsidR="00B27175" w:rsidRPr="00D94A0A" w:rsidRDefault="00B27175" w:rsidP="00B27175">
      <w:pPr>
        <w:ind w:firstLine="708"/>
        <w:jc w:val="both"/>
        <w:rPr>
          <w:rFonts w:ascii="Arial" w:hAnsi="Arial" w:cs="Arial"/>
          <w:sz w:val="20"/>
          <w:szCs w:val="20"/>
        </w:rPr>
      </w:pPr>
    </w:p>
    <w:p w14:paraId="18A21F22" w14:textId="11A7ABF7" w:rsidR="00B27175" w:rsidRDefault="00B27175" w:rsidP="00B27175">
      <w:pPr>
        <w:pStyle w:val="SemEspaamento"/>
        <w:jc w:val="both"/>
        <w:rPr>
          <w:rFonts w:ascii="Arial" w:hAnsi="Arial" w:cs="Arial"/>
          <w:sz w:val="20"/>
          <w:szCs w:val="20"/>
        </w:rPr>
      </w:pPr>
      <w:r w:rsidRPr="00C55384">
        <w:rPr>
          <w:rFonts w:ascii="Arial" w:hAnsi="Arial" w:cs="Arial"/>
          <w:b/>
          <w:bCs/>
          <w:sz w:val="20"/>
          <w:szCs w:val="20"/>
        </w:rPr>
        <w:t>3.</w:t>
      </w:r>
      <w:r>
        <w:rPr>
          <w:rFonts w:ascii="Arial" w:hAnsi="Arial" w:cs="Arial"/>
          <w:b/>
          <w:bCs/>
          <w:sz w:val="20"/>
          <w:szCs w:val="20"/>
        </w:rPr>
        <w:t>14</w:t>
      </w:r>
      <w:r>
        <w:rPr>
          <w:rFonts w:ascii="Arial" w:hAnsi="Arial" w:cs="Arial"/>
          <w:sz w:val="20"/>
          <w:szCs w:val="20"/>
        </w:rPr>
        <w:t xml:space="preserve"> - </w:t>
      </w:r>
      <w:r w:rsidRPr="00494644">
        <w:rPr>
          <w:rFonts w:ascii="Arial" w:hAnsi="Arial" w:cs="Arial"/>
          <w:sz w:val="20"/>
          <w:szCs w:val="20"/>
        </w:rPr>
        <w:t xml:space="preserve">Os pagamentos serão realizados em até 10 (dez) dias </w:t>
      </w:r>
      <w:r>
        <w:rPr>
          <w:rFonts w:ascii="Arial" w:hAnsi="Arial" w:cs="Arial"/>
          <w:sz w:val="20"/>
          <w:szCs w:val="20"/>
        </w:rPr>
        <w:t xml:space="preserve">úteis </w:t>
      </w:r>
      <w:r w:rsidRPr="00494644">
        <w:rPr>
          <w:rFonts w:ascii="Arial" w:hAnsi="Arial" w:cs="Arial"/>
          <w:sz w:val="20"/>
          <w:szCs w:val="20"/>
        </w:rPr>
        <w:t>após a apresentação da respectiva Nota Fiscal discriminativa da entrega do objeto.</w:t>
      </w:r>
    </w:p>
    <w:p w14:paraId="47942026" w14:textId="77777777" w:rsidR="00B27175" w:rsidRDefault="00B27175" w:rsidP="000E02A0">
      <w:pPr>
        <w:pStyle w:val="SemEspaamento"/>
        <w:jc w:val="both"/>
        <w:rPr>
          <w:rFonts w:ascii="Arial" w:hAnsi="Arial" w:cs="Arial"/>
          <w:b/>
          <w:sz w:val="20"/>
          <w:szCs w:val="20"/>
        </w:rPr>
      </w:pPr>
    </w:p>
    <w:p w14:paraId="0C64F524" w14:textId="031241E5" w:rsidR="000E02A0" w:rsidRPr="00494644" w:rsidRDefault="000E02A0" w:rsidP="000E02A0">
      <w:pPr>
        <w:pStyle w:val="SemEspaamento"/>
        <w:jc w:val="both"/>
        <w:rPr>
          <w:rFonts w:ascii="Arial" w:hAnsi="Arial" w:cs="Arial"/>
          <w:b/>
          <w:sz w:val="20"/>
          <w:szCs w:val="20"/>
        </w:rPr>
      </w:pPr>
      <w:r w:rsidRPr="00494644">
        <w:rPr>
          <w:rFonts w:ascii="Arial" w:hAnsi="Arial" w:cs="Arial"/>
          <w:b/>
          <w:sz w:val="20"/>
          <w:szCs w:val="20"/>
        </w:rPr>
        <w:t xml:space="preserve">Parágrafo Primeiro </w:t>
      </w:r>
      <w:r w:rsidRPr="00494644">
        <w:rPr>
          <w:rFonts w:ascii="Arial" w:hAnsi="Arial" w:cs="Arial"/>
          <w:sz w:val="20"/>
          <w:szCs w:val="20"/>
        </w:rPr>
        <w:t xml:space="preserve">- Somente será efetuado o pagamento mediante apresentação de documento que comprove a regularidade com o FGTS, e do comprovante de recolhimento das contribuições previdenciárias dos funcionários da </w:t>
      </w:r>
      <w:r w:rsidRPr="00494644">
        <w:rPr>
          <w:rFonts w:ascii="Arial" w:hAnsi="Arial" w:cs="Arial"/>
          <w:b/>
          <w:sz w:val="20"/>
          <w:szCs w:val="20"/>
        </w:rPr>
        <w:t xml:space="preserve">CONTRATADA </w:t>
      </w:r>
      <w:r w:rsidRPr="00494644">
        <w:rPr>
          <w:rFonts w:ascii="Arial" w:hAnsi="Arial" w:cs="Arial"/>
          <w:sz w:val="20"/>
          <w:szCs w:val="20"/>
        </w:rPr>
        <w:t>relativo ao mês anterior ao do pagamento.</w:t>
      </w:r>
    </w:p>
    <w:p w14:paraId="21C188B7" w14:textId="77777777" w:rsidR="000E02A0" w:rsidRDefault="000E02A0" w:rsidP="000E02A0">
      <w:pPr>
        <w:pStyle w:val="SemEspaamento"/>
        <w:jc w:val="both"/>
        <w:rPr>
          <w:rFonts w:ascii="Arial" w:hAnsi="Arial" w:cs="Arial"/>
          <w:b/>
          <w:sz w:val="20"/>
          <w:szCs w:val="20"/>
        </w:rPr>
      </w:pPr>
    </w:p>
    <w:p w14:paraId="181D1A3B" w14:textId="7DD2F9AE" w:rsidR="000E02A0" w:rsidRPr="00494644" w:rsidRDefault="000E02A0" w:rsidP="000E02A0">
      <w:pPr>
        <w:pStyle w:val="SemEspaamento"/>
        <w:jc w:val="both"/>
        <w:rPr>
          <w:rFonts w:ascii="Arial" w:hAnsi="Arial" w:cs="Arial"/>
          <w:sz w:val="20"/>
          <w:szCs w:val="20"/>
        </w:rPr>
      </w:pPr>
      <w:r w:rsidRPr="00494644">
        <w:rPr>
          <w:rFonts w:ascii="Arial" w:hAnsi="Arial" w:cs="Arial"/>
          <w:b/>
          <w:sz w:val="20"/>
          <w:szCs w:val="20"/>
        </w:rPr>
        <w:t xml:space="preserve">Parágrafo Segundo </w:t>
      </w:r>
      <w:r w:rsidRPr="00494644">
        <w:rPr>
          <w:rFonts w:ascii="Arial" w:hAnsi="Arial" w:cs="Arial"/>
          <w:sz w:val="20"/>
          <w:szCs w:val="20"/>
        </w:rPr>
        <w:t>- As despesas provenientes deste Contrato correrão por conta da seguinte dotação orçamentária:</w:t>
      </w:r>
    </w:p>
    <w:p w14:paraId="2F840D18" w14:textId="77777777" w:rsidR="000E02A0" w:rsidRPr="00494644" w:rsidRDefault="000E02A0" w:rsidP="000E02A0">
      <w:pPr>
        <w:ind w:left="1701"/>
        <w:jc w:val="both"/>
        <w:rPr>
          <w:rFonts w:ascii="Arial" w:hAnsi="Arial" w:cs="Arial"/>
          <w:b/>
          <w:noProof/>
          <w:sz w:val="20"/>
          <w:szCs w:val="20"/>
        </w:rPr>
      </w:pPr>
    </w:p>
    <w:p w14:paraId="77F72C61" w14:textId="207258B1" w:rsidR="000E02A0" w:rsidRPr="00494644" w:rsidRDefault="000E02A0" w:rsidP="000E02A0">
      <w:pPr>
        <w:suppressAutoHyphens w:val="0"/>
        <w:autoSpaceDE w:val="0"/>
        <w:adjustRightInd w:val="0"/>
        <w:jc w:val="both"/>
        <w:rPr>
          <w:rFonts w:ascii="Arial" w:eastAsia="Times New Roman" w:hAnsi="Arial" w:cs="Arial"/>
          <w:b/>
          <w:sz w:val="20"/>
          <w:szCs w:val="20"/>
          <w:lang w:eastAsia="pt-BR"/>
        </w:rPr>
      </w:pPr>
      <w:r w:rsidRPr="00494644">
        <w:rPr>
          <w:rFonts w:ascii="Arial" w:eastAsia="Times New Roman" w:hAnsi="Arial" w:cs="Arial"/>
          <w:b/>
          <w:sz w:val="20"/>
          <w:szCs w:val="20"/>
          <w:lang w:eastAsia="pt-BR"/>
        </w:rPr>
        <w:t xml:space="preserve">SECRETARIA </w:t>
      </w:r>
      <w:r w:rsidR="00C55384">
        <w:rPr>
          <w:rFonts w:ascii="Arial" w:eastAsia="Times New Roman" w:hAnsi="Arial" w:cs="Arial"/>
          <w:b/>
          <w:sz w:val="20"/>
          <w:szCs w:val="20"/>
          <w:lang w:eastAsia="pt-BR"/>
        </w:rPr>
        <w:t>MUNICIPAL DE ESTRADAS</w:t>
      </w:r>
    </w:p>
    <w:p w14:paraId="5C351264" w14:textId="7EE49032" w:rsidR="000E02A0"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Despesa 6232</w:t>
      </w:r>
    </w:p>
    <w:p w14:paraId="4C78B8B9" w14:textId="145448F4"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06. Secretaria Municipal de Estradas</w:t>
      </w:r>
    </w:p>
    <w:p w14:paraId="332A0F28" w14:textId="7F378906"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01. SME</w:t>
      </w:r>
    </w:p>
    <w:p w14:paraId="1B110912" w14:textId="2385336C"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26. Transportes</w:t>
      </w:r>
    </w:p>
    <w:p w14:paraId="0ADA9E54" w14:textId="4A2B0E8B"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782. Transporte rodoviário</w:t>
      </w:r>
    </w:p>
    <w:p w14:paraId="6CD52E58" w14:textId="286B3A4D"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0007. Pavimentação e Manutenção de Vias Públicas</w:t>
      </w:r>
    </w:p>
    <w:p w14:paraId="3852FC92" w14:textId="14EB99D4"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1027. Aquisição de Máquinas Pesadas</w:t>
      </w:r>
    </w:p>
    <w:p w14:paraId="16D3DA49" w14:textId="7AE95AAC" w:rsidR="00C55384" w:rsidRDefault="00C55384" w:rsidP="000E02A0">
      <w:pPr>
        <w:suppressAutoHyphens w:val="0"/>
        <w:autoSpaceDE w:val="0"/>
        <w:adjustRightInd w:val="0"/>
        <w:jc w:val="both"/>
        <w:rPr>
          <w:rFonts w:ascii="Arial" w:eastAsia="Times New Roman" w:hAnsi="Arial" w:cs="Arial"/>
          <w:sz w:val="20"/>
          <w:szCs w:val="20"/>
          <w:lang w:eastAsia="pt-BR"/>
        </w:rPr>
      </w:pPr>
      <w:r>
        <w:rPr>
          <w:rFonts w:ascii="Arial" w:eastAsia="Times New Roman" w:hAnsi="Arial" w:cs="Arial"/>
          <w:sz w:val="20"/>
          <w:szCs w:val="20"/>
          <w:lang w:eastAsia="pt-BR"/>
        </w:rPr>
        <w:t>3.4.4.9.0.52.9.9.00.00.00 – OUTROS MATERIAIS PERMANENTES</w:t>
      </w:r>
    </w:p>
    <w:p w14:paraId="28FD01AB" w14:textId="77777777" w:rsidR="00C55384" w:rsidRPr="00494644" w:rsidRDefault="00C55384" w:rsidP="000E02A0">
      <w:pPr>
        <w:suppressAutoHyphens w:val="0"/>
        <w:autoSpaceDE w:val="0"/>
        <w:adjustRightInd w:val="0"/>
        <w:jc w:val="both"/>
        <w:rPr>
          <w:rFonts w:ascii="Arial" w:eastAsia="Times New Roman" w:hAnsi="Arial" w:cs="Arial"/>
          <w:sz w:val="20"/>
          <w:szCs w:val="20"/>
          <w:lang w:eastAsia="pt-BR"/>
        </w:rPr>
      </w:pPr>
    </w:p>
    <w:p w14:paraId="55550DC2" w14:textId="77777777" w:rsidR="00C55384" w:rsidRDefault="000E02A0" w:rsidP="000E02A0">
      <w:pPr>
        <w:widowControl w:val="0"/>
        <w:jc w:val="both"/>
        <w:rPr>
          <w:rFonts w:ascii="Arial" w:eastAsia="HG Mincho Light J" w:hAnsi="Arial" w:cs="Arial"/>
          <w:b/>
          <w:bCs/>
          <w:color w:val="000000"/>
          <w:sz w:val="20"/>
          <w:szCs w:val="20"/>
        </w:rPr>
      </w:pPr>
      <w:r w:rsidRPr="00494644">
        <w:rPr>
          <w:rFonts w:ascii="Arial" w:eastAsia="HG Mincho Light J" w:hAnsi="Arial" w:cs="Arial"/>
          <w:b/>
          <w:bCs/>
          <w:color w:val="000000"/>
          <w:sz w:val="20"/>
          <w:szCs w:val="20"/>
        </w:rPr>
        <w:t xml:space="preserve">CLÁUSULA QUARTA – DAS OBRIGAÇÕES DA CONTRATADA </w:t>
      </w:r>
    </w:p>
    <w:p w14:paraId="6C536025" w14:textId="77777777" w:rsidR="00C55384" w:rsidRDefault="00C55384" w:rsidP="000E02A0">
      <w:pPr>
        <w:widowControl w:val="0"/>
        <w:jc w:val="both"/>
        <w:rPr>
          <w:rFonts w:ascii="Arial" w:eastAsia="HG Mincho Light J" w:hAnsi="Arial" w:cs="Arial"/>
          <w:b/>
          <w:bCs/>
          <w:color w:val="000000"/>
          <w:sz w:val="20"/>
          <w:szCs w:val="20"/>
        </w:rPr>
      </w:pPr>
    </w:p>
    <w:p w14:paraId="7B0F7C90" w14:textId="3C8C4582" w:rsidR="000E02A0" w:rsidRDefault="00C55384" w:rsidP="000E02A0">
      <w:pPr>
        <w:widowControl w:val="0"/>
        <w:jc w:val="both"/>
        <w:rPr>
          <w:rFonts w:ascii="Arial" w:eastAsia="HG Mincho Light J" w:hAnsi="Arial" w:cs="Arial"/>
          <w:color w:val="000000"/>
          <w:sz w:val="20"/>
          <w:szCs w:val="20"/>
        </w:rPr>
      </w:pPr>
      <w:r>
        <w:rPr>
          <w:rFonts w:ascii="Arial" w:eastAsia="HG Mincho Light J" w:hAnsi="Arial" w:cs="Arial"/>
          <w:b/>
          <w:bCs/>
          <w:color w:val="000000"/>
          <w:sz w:val="20"/>
          <w:szCs w:val="20"/>
        </w:rPr>
        <w:t xml:space="preserve">4.1 - </w:t>
      </w:r>
      <w:r w:rsidR="000E02A0" w:rsidRPr="00494644">
        <w:rPr>
          <w:rFonts w:ascii="Arial" w:eastAsia="HG Mincho Light J" w:hAnsi="Arial" w:cs="Arial"/>
          <w:color w:val="000000"/>
          <w:sz w:val="20"/>
          <w:szCs w:val="20"/>
        </w:rPr>
        <w:t xml:space="preserve">São obrigações da </w:t>
      </w:r>
      <w:r w:rsidR="000E02A0" w:rsidRPr="00494644">
        <w:rPr>
          <w:rFonts w:ascii="Arial" w:eastAsia="HG Mincho Light J" w:hAnsi="Arial" w:cs="Arial"/>
          <w:b/>
          <w:color w:val="000000"/>
          <w:sz w:val="20"/>
          <w:szCs w:val="20"/>
        </w:rPr>
        <w:t>CONTRATADA</w:t>
      </w:r>
      <w:r w:rsidR="000E02A0" w:rsidRPr="00494644">
        <w:rPr>
          <w:rFonts w:ascii="Arial" w:eastAsia="HG Mincho Light J" w:hAnsi="Arial" w:cs="Arial"/>
          <w:color w:val="000000"/>
          <w:sz w:val="20"/>
          <w:szCs w:val="20"/>
        </w:rPr>
        <w:t>:</w:t>
      </w:r>
    </w:p>
    <w:p w14:paraId="312BEA50" w14:textId="53CF5D88" w:rsidR="00C55384" w:rsidRDefault="000E02A0" w:rsidP="000E02A0">
      <w:pPr>
        <w:pStyle w:val="SemEspaamento"/>
        <w:jc w:val="both"/>
        <w:rPr>
          <w:rFonts w:ascii="Arial" w:hAnsi="Arial" w:cs="Arial"/>
          <w:sz w:val="20"/>
          <w:szCs w:val="20"/>
        </w:rPr>
      </w:pPr>
      <w:r w:rsidRPr="00494644">
        <w:rPr>
          <w:rFonts w:ascii="Arial" w:hAnsi="Arial" w:cs="Arial"/>
          <w:b/>
          <w:sz w:val="20"/>
          <w:szCs w:val="20"/>
        </w:rPr>
        <w:t>a)</w:t>
      </w:r>
      <w:r w:rsidRPr="00494644">
        <w:rPr>
          <w:rFonts w:ascii="Arial" w:hAnsi="Arial" w:cs="Arial"/>
          <w:sz w:val="20"/>
          <w:szCs w:val="20"/>
        </w:rPr>
        <w:t xml:space="preserve"> </w:t>
      </w:r>
      <w:r w:rsidR="00C55384" w:rsidRPr="00494644">
        <w:rPr>
          <w:rFonts w:ascii="Arial" w:hAnsi="Arial"/>
          <w:color w:val="000000"/>
          <w:sz w:val="20"/>
          <w:szCs w:val="20"/>
        </w:rPr>
        <w:t xml:space="preserve">Fornecer o objeto conforme especificações deste </w:t>
      </w:r>
      <w:r w:rsidR="00C55384">
        <w:rPr>
          <w:rFonts w:ascii="Arial" w:hAnsi="Arial"/>
          <w:color w:val="000000"/>
          <w:sz w:val="20"/>
          <w:szCs w:val="20"/>
        </w:rPr>
        <w:t>E</w:t>
      </w:r>
      <w:r w:rsidR="00C55384" w:rsidRPr="00494644">
        <w:rPr>
          <w:rFonts w:ascii="Arial" w:hAnsi="Arial"/>
          <w:color w:val="000000"/>
          <w:sz w:val="20"/>
          <w:szCs w:val="20"/>
        </w:rPr>
        <w:t>dital e em consonância com a proposta de preços</w:t>
      </w:r>
      <w:r w:rsidR="00C55384">
        <w:rPr>
          <w:rFonts w:ascii="Arial" w:hAnsi="Arial"/>
          <w:color w:val="000000"/>
          <w:sz w:val="20"/>
          <w:szCs w:val="20"/>
        </w:rPr>
        <w:t>;</w:t>
      </w:r>
    </w:p>
    <w:p w14:paraId="75997E9A" w14:textId="721D5C41" w:rsidR="009F696C" w:rsidRDefault="00C55384" w:rsidP="000E02A0">
      <w:pPr>
        <w:pStyle w:val="SemEspaamento"/>
        <w:jc w:val="both"/>
        <w:rPr>
          <w:rFonts w:ascii="Arial" w:hAnsi="Arial"/>
          <w:color w:val="000000"/>
          <w:sz w:val="20"/>
          <w:szCs w:val="20"/>
        </w:rPr>
      </w:pPr>
      <w:r w:rsidRPr="00C55384">
        <w:rPr>
          <w:rFonts w:ascii="Arial" w:hAnsi="Arial" w:cs="Arial"/>
          <w:b/>
          <w:bCs/>
          <w:sz w:val="20"/>
          <w:szCs w:val="20"/>
        </w:rPr>
        <w:t>b)</w:t>
      </w:r>
      <w:r>
        <w:rPr>
          <w:rFonts w:ascii="Arial" w:hAnsi="Arial" w:cs="Arial"/>
          <w:sz w:val="20"/>
          <w:szCs w:val="20"/>
        </w:rPr>
        <w:t xml:space="preserve"> </w:t>
      </w:r>
      <w:r w:rsidR="009F696C" w:rsidRPr="00494644">
        <w:rPr>
          <w:rFonts w:ascii="Arial" w:hAnsi="Arial"/>
          <w:color w:val="000000"/>
          <w:sz w:val="20"/>
          <w:szCs w:val="20"/>
        </w:rPr>
        <w:t>Providenciar a imediata correção das deficiências e/ou irregularidades apontadas pelo CONTRATANTE;</w:t>
      </w:r>
    </w:p>
    <w:p w14:paraId="0CC3AB3B" w14:textId="60CA4F78" w:rsidR="009F696C" w:rsidRDefault="009F696C" w:rsidP="000E02A0">
      <w:pPr>
        <w:pStyle w:val="SemEspaamento"/>
        <w:jc w:val="both"/>
        <w:rPr>
          <w:rFonts w:ascii="Arial" w:hAnsi="Arial"/>
          <w:color w:val="000000"/>
          <w:sz w:val="20"/>
          <w:szCs w:val="20"/>
        </w:rPr>
      </w:pPr>
      <w:r w:rsidRPr="009F696C">
        <w:rPr>
          <w:rFonts w:ascii="Arial" w:hAnsi="Arial"/>
          <w:b/>
          <w:bCs/>
          <w:color w:val="000000"/>
          <w:sz w:val="20"/>
          <w:szCs w:val="20"/>
        </w:rPr>
        <w:t>c)</w:t>
      </w:r>
      <w:r>
        <w:rPr>
          <w:rFonts w:ascii="Arial" w:hAnsi="Arial"/>
          <w:color w:val="000000"/>
          <w:sz w:val="20"/>
          <w:szCs w:val="20"/>
        </w:rPr>
        <w:t xml:space="preserve"> </w:t>
      </w:r>
      <w:r w:rsidRPr="00494644">
        <w:rPr>
          <w:rFonts w:ascii="Arial" w:hAnsi="Arial"/>
          <w:color w:val="000000"/>
          <w:sz w:val="20"/>
          <w:szCs w:val="20"/>
        </w:rPr>
        <w:t>Arcar com todas as despesas com transporte, taxas, impostos ou quaisquer outros acréscimos legais, que correrão por conta exclusiva do Contratado;</w:t>
      </w:r>
    </w:p>
    <w:p w14:paraId="09EAA40C" w14:textId="683C674E" w:rsidR="009F696C" w:rsidRDefault="009F696C" w:rsidP="000E02A0">
      <w:pPr>
        <w:pStyle w:val="SemEspaamento"/>
        <w:jc w:val="both"/>
        <w:rPr>
          <w:rFonts w:ascii="Arial" w:hAnsi="Arial"/>
          <w:color w:val="000000"/>
          <w:sz w:val="20"/>
          <w:szCs w:val="20"/>
        </w:rPr>
      </w:pPr>
      <w:r w:rsidRPr="009F696C">
        <w:rPr>
          <w:rFonts w:ascii="Arial" w:hAnsi="Arial"/>
          <w:b/>
          <w:bCs/>
          <w:color w:val="000000"/>
          <w:sz w:val="20"/>
          <w:szCs w:val="20"/>
        </w:rPr>
        <w:t>d)</w:t>
      </w:r>
      <w:r>
        <w:rPr>
          <w:rFonts w:ascii="Arial" w:hAnsi="Arial"/>
          <w:color w:val="000000"/>
          <w:sz w:val="20"/>
          <w:szCs w:val="20"/>
        </w:rPr>
        <w:t xml:space="preserve"> </w:t>
      </w:r>
      <w:r w:rsidRPr="00494644">
        <w:rPr>
          <w:rFonts w:ascii="Arial" w:hAnsi="Arial"/>
          <w:color w:val="000000"/>
          <w:sz w:val="20"/>
          <w:szCs w:val="20"/>
        </w:rPr>
        <w:t>Comunicar à Administração Municipal, por escrito, qualquer anormalidade de caráter urgente e prestar os esclarecimentos que julgar necessário</w:t>
      </w:r>
      <w:r>
        <w:rPr>
          <w:rFonts w:ascii="Arial" w:hAnsi="Arial"/>
          <w:color w:val="000000"/>
          <w:sz w:val="20"/>
          <w:szCs w:val="20"/>
        </w:rPr>
        <w:t>.</w:t>
      </w:r>
    </w:p>
    <w:p w14:paraId="2CA45A4D" w14:textId="77777777" w:rsidR="009F696C" w:rsidRDefault="009F696C" w:rsidP="009F696C">
      <w:pPr>
        <w:overflowPunct w:val="0"/>
        <w:autoSpaceDE w:val="0"/>
        <w:jc w:val="both"/>
        <w:rPr>
          <w:rFonts w:ascii="Arial" w:hAnsi="Arial"/>
          <w:bCs/>
          <w:color w:val="000000"/>
          <w:sz w:val="20"/>
          <w:szCs w:val="20"/>
        </w:rPr>
      </w:pPr>
      <w:r w:rsidRPr="009F696C">
        <w:rPr>
          <w:rFonts w:ascii="Arial" w:hAnsi="Arial"/>
          <w:b/>
          <w:bCs/>
          <w:color w:val="000000"/>
          <w:sz w:val="20"/>
          <w:szCs w:val="20"/>
        </w:rPr>
        <w:t>e)</w:t>
      </w:r>
      <w:r>
        <w:rPr>
          <w:rFonts w:ascii="Arial" w:hAnsi="Arial"/>
          <w:color w:val="000000"/>
          <w:sz w:val="20"/>
          <w:szCs w:val="20"/>
        </w:rPr>
        <w:t xml:space="preserve"> </w:t>
      </w:r>
      <w:r w:rsidRPr="00494644">
        <w:rPr>
          <w:rFonts w:ascii="Arial" w:hAnsi="Arial"/>
          <w:bCs/>
          <w:color w:val="000000"/>
          <w:sz w:val="20"/>
          <w:szCs w:val="20"/>
        </w:rPr>
        <w:t>Manter durante toda a execução do contrato, em compatibilidade com as obrigações assumidas, todas as condições de habilitação e qualificação exigidas na licitação.</w:t>
      </w:r>
    </w:p>
    <w:p w14:paraId="61338289" w14:textId="06BAD2B6" w:rsidR="009F696C" w:rsidRDefault="009F696C" w:rsidP="000E02A0">
      <w:pPr>
        <w:pStyle w:val="SemEspaamento"/>
        <w:jc w:val="both"/>
        <w:rPr>
          <w:rFonts w:ascii="Arial" w:hAnsi="Arial" w:cs="Arial"/>
          <w:sz w:val="20"/>
          <w:szCs w:val="20"/>
        </w:rPr>
      </w:pPr>
      <w:r w:rsidRPr="009F696C">
        <w:rPr>
          <w:rFonts w:ascii="Arial" w:hAnsi="Arial" w:cs="Arial"/>
          <w:b/>
          <w:bCs/>
          <w:sz w:val="20"/>
          <w:szCs w:val="20"/>
        </w:rPr>
        <w:t>f)</w:t>
      </w:r>
      <w:r>
        <w:rPr>
          <w:rFonts w:ascii="Arial" w:hAnsi="Arial" w:cs="Arial"/>
          <w:sz w:val="20"/>
          <w:szCs w:val="20"/>
        </w:rPr>
        <w:t xml:space="preserve"> </w:t>
      </w:r>
      <w:r>
        <w:rPr>
          <w:rFonts w:ascii="Arial" w:hAnsi="Arial"/>
          <w:bCs/>
          <w:color w:val="000000"/>
          <w:sz w:val="20"/>
          <w:szCs w:val="20"/>
        </w:rPr>
        <w:t>A</w:t>
      </w:r>
      <w:r w:rsidRPr="00494644">
        <w:rPr>
          <w:rFonts w:ascii="Arial" w:hAnsi="Arial"/>
          <w:bCs/>
          <w:color w:val="000000"/>
          <w:sz w:val="20"/>
          <w:szCs w:val="20"/>
        </w:rPr>
        <w:t>ceitar nas mesmas condições contratuais os acréscimos e supressões até 25% do valor inicial atualizado do contrato ou da nota de empenho</w:t>
      </w:r>
      <w:r>
        <w:rPr>
          <w:rFonts w:ascii="Arial" w:hAnsi="Arial"/>
          <w:bCs/>
          <w:color w:val="000000"/>
          <w:sz w:val="20"/>
          <w:szCs w:val="20"/>
        </w:rPr>
        <w:t>;</w:t>
      </w:r>
    </w:p>
    <w:p w14:paraId="1D0DB31C" w14:textId="77777777" w:rsidR="009F696C" w:rsidRPr="00262B2D" w:rsidRDefault="009F696C" w:rsidP="009F696C">
      <w:pPr>
        <w:overflowPunct w:val="0"/>
        <w:autoSpaceDE w:val="0"/>
        <w:jc w:val="both"/>
        <w:rPr>
          <w:rFonts w:ascii="Arial" w:hAnsi="Arial" w:cs="Arial"/>
          <w:color w:val="000000"/>
          <w:sz w:val="20"/>
          <w:szCs w:val="20"/>
        </w:rPr>
      </w:pPr>
      <w:r w:rsidRPr="009F696C">
        <w:rPr>
          <w:rFonts w:ascii="Arial" w:hAnsi="Arial" w:cs="Arial"/>
          <w:b/>
          <w:bCs/>
          <w:sz w:val="20"/>
          <w:szCs w:val="20"/>
        </w:rPr>
        <w:t>g)</w:t>
      </w:r>
      <w:r>
        <w:rPr>
          <w:rFonts w:ascii="Arial" w:hAnsi="Arial" w:cs="Arial"/>
          <w:sz w:val="20"/>
          <w:szCs w:val="20"/>
        </w:rPr>
        <w:t xml:space="preserve"> </w:t>
      </w:r>
      <w:r w:rsidRPr="00262B2D">
        <w:rPr>
          <w:rFonts w:ascii="Arial" w:hAnsi="Arial" w:cs="Arial"/>
          <w:color w:val="000000"/>
          <w:sz w:val="20"/>
          <w:szCs w:val="20"/>
        </w:rPr>
        <w:t xml:space="preserve">Substituir no prazo de </w:t>
      </w:r>
      <w:r>
        <w:rPr>
          <w:rFonts w:ascii="Arial" w:hAnsi="Arial" w:cs="Arial"/>
          <w:color w:val="000000"/>
          <w:sz w:val="20"/>
          <w:szCs w:val="20"/>
        </w:rPr>
        <w:t>7</w:t>
      </w:r>
      <w:r w:rsidRPr="00262B2D">
        <w:rPr>
          <w:rFonts w:ascii="Arial" w:hAnsi="Arial" w:cs="Arial"/>
          <w:color w:val="000000"/>
          <w:sz w:val="20"/>
          <w:szCs w:val="20"/>
        </w:rPr>
        <w:t xml:space="preserve"> (</w:t>
      </w:r>
      <w:r>
        <w:rPr>
          <w:rFonts w:ascii="Arial" w:hAnsi="Arial" w:cs="Arial"/>
          <w:color w:val="000000"/>
          <w:sz w:val="20"/>
          <w:szCs w:val="20"/>
        </w:rPr>
        <w:t>sete</w:t>
      </w:r>
      <w:r w:rsidRPr="00262B2D">
        <w:rPr>
          <w:rFonts w:ascii="Arial" w:hAnsi="Arial" w:cs="Arial"/>
          <w:color w:val="000000"/>
          <w:sz w:val="20"/>
          <w:szCs w:val="20"/>
        </w:rPr>
        <w:t xml:space="preserve">) dias </w:t>
      </w:r>
      <w:r>
        <w:rPr>
          <w:rFonts w:ascii="Arial" w:hAnsi="Arial" w:cs="Arial"/>
          <w:color w:val="000000"/>
          <w:sz w:val="20"/>
          <w:szCs w:val="20"/>
        </w:rPr>
        <w:t>corridos</w:t>
      </w:r>
      <w:r w:rsidRPr="00262B2D">
        <w:rPr>
          <w:rFonts w:ascii="Arial" w:hAnsi="Arial" w:cs="Arial"/>
          <w:color w:val="000000"/>
          <w:sz w:val="20"/>
          <w:szCs w:val="20"/>
        </w:rPr>
        <w:t>, às suas expensas, no todo ou em parte, os objetos em que se verificarem defeitos, vícios ou incorreções.</w:t>
      </w:r>
    </w:p>
    <w:p w14:paraId="4A553B88" w14:textId="1F186AA2" w:rsidR="009F696C" w:rsidRDefault="009F696C" w:rsidP="000E02A0">
      <w:pPr>
        <w:pStyle w:val="SemEspaamento"/>
        <w:jc w:val="both"/>
        <w:rPr>
          <w:rFonts w:ascii="Arial" w:hAnsi="Arial" w:cs="Arial"/>
          <w:sz w:val="20"/>
          <w:szCs w:val="20"/>
        </w:rPr>
      </w:pPr>
      <w:r w:rsidRPr="009F696C">
        <w:rPr>
          <w:rFonts w:ascii="Arial" w:hAnsi="Arial" w:cs="Arial"/>
          <w:b/>
          <w:bCs/>
          <w:sz w:val="20"/>
          <w:szCs w:val="20"/>
        </w:rPr>
        <w:t>h)</w:t>
      </w:r>
      <w:r>
        <w:rPr>
          <w:rFonts w:ascii="Arial" w:hAnsi="Arial" w:cs="Arial"/>
          <w:sz w:val="20"/>
          <w:szCs w:val="20"/>
        </w:rPr>
        <w:t xml:space="preserve"> </w:t>
      </w:r>
      <w:r w:rsidRPr="00262B2D">
        <w:rPr>
          <w:rFonts w:ascii="Arial" w:hAnsi="Arial" w:cs="Arial"/>
          <w:color w:val="000000"/>
          <w:sz w:val="20"/>
          <w:szCs w:val="20"/>
        </w:rPr>
        <w:t>Atender às determinações regulares emitidas pelo fiscal ou gestor do contrato ou autoridade superior, nos termos do artigo 137, inciso II da Lei Federal nº 14.133/2021 e prestar todo o esclarecimento ou informação por eles solicitados.</w:t>
      </w:r>
    </w:p>
    <w:p w14:paraId="1C2A9248" w14:textId="407313C8" w:rsidR="000E02A0" w:rsidRPr="00494644" w:rsidRDefault="009F696C" w:rsidP="000E02A0">
      <w:pPr>
        <w:pStyle w:val="SemEspaamento"/>
        <w:jc w:val="both"/>
        <w:rPr>
          <w:rFonts w:ascii="Arial" w:hAnsi="Arial" w:cs="Arial"/>
          <w:sz w:val="20"/>
          <w:szCs w:val="20"/>
        </w:rPr>
      </w:pPr>
      <w:r w:rsidRPr="009F696C">
        <w:rPr>
          <w:rFonts w:ascii="Arial" w:hAnsi="Arial" w:cs="Arial"/>
          <w:b/>
          <w:bCs/>
          <w:sz w:val="20"/>
          <w:szCs w:val="20"/>
        </w:rPr>
        <w:lastRenderedPageBreak/>
        <w:t>i)</w:t>
      </w:r>
      <w:r>
        <w:rPr>
          <w:rFonts w:ascii="Arial" w:hAnsi="Arial" w:cs="Arial"/>
          <w:sz w:val="20"/>
          <w:szCs w:val="20"/>
        </w:rPr>
        <w:t xml:space="preserve"> </w:t>
      </w:r>
      <w:r w:rsidR="00C55384">
        <w:rPr>
          <w:rFonts w:ascii="Arial" w:hAnsi="Arial" w:cs="Arial"/>
          <w:sz w:val="20"/>
          <w:szCs w:val="20"/>
        </w:rPr>
        <w:t>E</w:t>
      </w:r>
      <w:r w:rsidR="000E02A0" w:rsidRPr="00494644">
        <w:rPr>
          <w:rFonts w:ascii="Arial" w:hAnsi="Arial" w:cs="Arial"/>
          <w:sz w:val="20"/>
          <w:szCs w:val="20"/>
        </w:rPr>
        <w:t>xecutar o fornecimento descritos na CLÁUSULA PRIMEIRA dentro das condições técnicas exigidas, com zelo, probidade, eficiência e responsabilidade;</w:t>
      </w:r>
    </w:p>
    <w:p w14:paraId="283A9246" w14:textId="26ADE812" w:rsidR="000E02A0" w:rsidRPr="00494644" w:rsidRDefault="009F696C" w:rsidP="000E02A0">
      <w:pPr>
        <w:pStyle w:val="SemEspaamento"/>
        <w:jc w:val="both"/>
        <w:rPr>
          <w:rFonts w:ascii="Arial" w:hAnsi="Arial" w:cs="Arial"/>
          <w:sz w:val="20"/>
          <w:szCs w:val="20"/>
        </w:rPr>
      </w:pPr>
      <w:r>
        <w:rPr>
          <w:rFonts w:ascii="Arial" w:hAnsi="Arial" w:cs="Arial"/>
          <w:b/>
          <w:sz w:val="20"/>
          <w:szCs w:val="20"/>
        </w:rPr>
        <w:t>j</w:t>
      </w:r>
      <w:r w:rsidR="000E02A0" w:rsidRPr="00494644">
        <w:rPr>
          <w:rFonts w:ascii="Arial" w:hAnsi="Arial" w:cs="Arial"/>
          <w:b/>
          <w:sz w:val="20"/>
          <w:szCs w:val="20"/>
        </w:rPr>
        <w:t>)</w:t>
      </w:r>
      <w:r w:rsidR="000E02A0" w:rsidRPr="00494644">
        <w:rPr>
          <w:rFonts w:ascii="Arial" w:hAnsi="Arial" w:cs="Arial"/>
          <w:sz w:val="20"/>
          <w:szCs w:val="20"/>
        </w:rPr>
        <w:t xml:space="preserve"> </w:t>
      </w:r>
      <w:r>
        <w:rPr>
          <w:rFonts w:ascii="Arial" w:hAnsi="Arial" w:cs="Arial"/>
          <w:sz w:val="20"/>
          <w:szCs w:val="20"/>
        </w:rPr>
        <w:t>M</w:t>
      </w:r>
      <w:r w:rsidR="000E02A0" w:rsidRPr="00494644">
        <w:rPr>
          <w:rFonts w:ascii="Arial" w:hAnsi="Arial" w:cs="Arial"/>
          <w:sz w:val="20"/>
          <w:szCs w:val="20"/>
        </w:rPr>
        <w:t>anter um corpo profissional habilitado para a prestação dos serviços contratados;</w:t>
      </w:r>
    </w:p>
    <w:p w14:paraId="6A0A5128" w14:textId="19428014" w:rsidR="000E02A0" w:rsidRPr="00494644" w:rsidRDefault="009F696C" w:rsidP="000E02A0">
      <w:pPr>
        <w:pStyle w:val="SemEspaamento"/>
        <w:jc w:val="both"/>
        <w:rPr>
          <w:rFonts w:ascii="Arial" w:hAnsi="Arial" w:cs="Arial"/>
          <w:sz w:val="20"/>
          <w:szCs w:val="20"/>
        </w:rPr>
      </w:pPr>
      <w:r>
        <w:rPr>
          <w:rFonts w:ascii="Arial" w:hAnsi="Arial" w:cs="Arial"/>
          <w:b/>
          <w:sz w:val="20"/>
          <w:szCs w:val="20"/>
        </w:rPr>
        <w:t>k</w:t>
      </w:r>
      <w:r w:rsidR="000E02A0" w:rsidRPr="00494644">
        <w:rPr>
          <w:rFonts w:ascii="Arial" w:hAnsi="Arial" w:cs="Arial"/>
          <w:b/>
          <w:sz w:val="20"/>
          <w:szCs w:val="20"/>
        </w:rPr>
        <w:t>)</w:t>
      </w:r>
      <w:r w:rsidR="000E02A0" w:rsidRPr="00494644">
        <w:rPr>
          <w:rFonts w:ascii="Arial" w:hAnsi="Arial" w:cs="Arial"/>
          <w:sz w:val="20"/>
          <w:szCs w:val="20"/>
        </w:rPr>
        <w:t xml:space="preserve"> </w:t>
      </w:r>
      <w:r>
        <w:rPr>
          <w:rFonts w:ascii="Arial" w:hAnsi="Arial" w:cs="Arial"/>
          <w:sz w:val="20"/>
          <w:szCs w:val="20"/>
        </w:rPr>
        <w:t>R</w:t>
      </w:r>
      <w:r w:rsidR="000E02A0" w:rsidRPr="00494644">
        <w:rPr>
          <w:rFonts w:ascii="Arial" w:hAnsi="Arial" w:cs="Arial"/>
          <w:sz w:val="20"/>
          <w:szCs w:val="20"/>
        </w:rPr>
        <w:t>esponsabilizar-se pelas consequências dos atos de seus sócios, funcionários ou prepostos que agirem com imprudência, negligência ou imperícia na realização dos serviços ora contratados;</w:t>
      </w:r>
    </w:p>
    <w:p w14:paraId="28D8618C" w14:textId="31C0378B" w:rsidR="000E02A0" w:rsidRPr="00494644" w:rsidRDefault="009F696C" w:rsidP="000E02A0">
      <w:pPr>
        <w:pStyle w:val="SemEspaamento"/>
        <w:jc w:val="both"/>
        <w:rPr>
          <w:rFonts w:ascii="Arial" w:hAnsi="Arial" w:cs="Arial"/>
          <w:sz w:val="20"/>
          <w:szCs w:val="20"/>
        </w:rPr>
      </w:pPr>
      <w:r>
        <w:rPr>
          <w:rFonts w:ascii="Arial" w:hAnsi="Arial" w:cs="Arial"/>
          <w:b/>
          <w:sz w:val="20"/>
          <w:szCs w:val="20"/>
        </w:rPr>
        <w:t>l</w:t>
      </w:r>
      <w:r w:rsidR="000E02A0" w:rsidRPr="00494644">
        <w:rPr>
          <w:rFonts w:ascii="Arial" w:hAnsi="Arial" w:cs="Arial"/>
          <w:b/>
          <w:sz w:val="20"/>
          <w:szCs w:val="20"/>
        </w:rPr>
        <w:t xml:space="preserve">) </w:t>
      </w:r>
      <w:r>
        <w:rPr>
          <w:rFonts w:ascii="Arial" w:hAnsi="Arial" w:cs="Arial"/>
          <w:sz w:val="20"/>
          <w:szCs w:val="20"/>
        </w:rPr>
        <w:t>D</w:t>
      </w:r>
      <w:r w:rsidR="000E02A0" w:rsidRPr="00494644">
        <w:rPr>
          <w:rFonts w:ascii="Arial" w:hAnsi="Arial" w:cs="Arial"/>
          <w:sz w:val="20"/>
          <w:szCs w:val="20"/>
        </w:rPr>
        <w:t xml:space="preserve">isponibilizar ao </w:t>
      </w:r>
      <w:r w:rsidR="000E02A0" w:rsidRPr="009F696C">
        <w:rPr>
          <w:rFonts w:ascii="Arial" w:hAnsi="Arial" w:cs="Arial"/>
          <w:bCs/>
          <w:sz w:val="20"/>
          <w:szCs w:val="20"/>
        </w:rPr>
        <w:t>CONTRATANTE</w:t>
      </w:r>
      <w:r w:rsidR="000E02A0" w:rsidRPr="00494644">
        <w:rPr>
          <w:rFonts w:ascii="Arial" w:hAnsi="Arial" w:cs="Arial"/>
          <w:b/>
          <w:sz w:val="20"/>
          <w:szCs w:val="20"/>
        </w:rPr>
        <w:t>,</w:t>
      </w:r>
      <w:r w:rsidR="000E02A0" w:rsidRPr="00494644">
        <w:rPr>
          <w:rFonts w:ascii="Arial" w:hAnsi="Arial" w:cs="Arial"/>
          <w:sz w:val="20"/>
          <w:szCs w:val="20"/>
        </w:rPr>
        <w:t xml:space="preserve"> para verificação e análise,</w:t>
      </w:r>
      <w:r w:rsidR="000E02A0" w:rsidRPr="00494644">
        <w:rPr>
          <w:rFonts w:ascii="Arial" w:hAnsi="Arial" w:cs="Arial"/>
          <w:b/>
          <w:sz w:val="20"/>
          <w:szCs w:val="20"/>
        </w:rPr>
        <w:t xml:space="preserve"> </w:t>
      </w:r>
      <w:r w:rsidR="000E02A0" w:rsidRPr="00494644">
        <w:rPr>
          <w:rFonts w:ascii="Arial" w:hAnsi="Arial" w:cs="Arial"/>
          <w:sz w:val="20"/>
          <w:szCs w:val="20"/>
        </w:rPr>
        <w:t>todos os documentos envolvendo o objeto desse contrato;</w:t>
      </w:r>
    </w:p>
    <w:p w14:paraId="1022EE8F" w14:textId="73F5C4D9" w:rsidR="000E02A0" w:rsidRPr="00494644" w:rsidRDefault="009F696C" w:rsidP="000E02A0">
      <w:pPr>
        <w:pStyle w:val="SemEspaamento"/>
        <w:jc w:val="both"/>
        <w:rPr>
          <w:rFonts w:ascii="Arial" w:hAnsi="Arial" w:cs="Arial"/>
          <w:sz w:val="20"/>
          <w:szCs w:val="20"/>
        </w:rPr>
      </w:pPr>
      <w:r>
        <w:rPr>
          <w:rFonts w:ascii="Arial" w:hAnsi="Arial" w:cs="Arial"/>
          <w:b/>
          <w:sz w:val="20"/>
          <w:szCs w:val="20"/>
        </w:rPr>
        <w:t>m</w:t>
      </w:r>
      <w:r w:rsidR="000E02A0" w:rsidRPr="00494644">
        <w:rPr>
          <w:rFonts w:ascii="Arial" w:hAnsi="Arial" w:cs="Arial"/>
          <w:b/>
          <w:sz w:val="20"/>
          <w:szCs w:val="20"/>
        </w:rPr>
        <w:t xml:space="preserve">) </w:t>
      </w:r>
      <w:r>
        <w:rPr>
          <w:rFonts w:ascii="Arial" w:hAnsi="Arial" w:cs="Arial"/>
          <w:sz w:val="20"/>
          <w:szCs w:val="20"/>
        </w:rPr>
        <w:t>O</w:t>
      </w:r>
      <w:r w:rsidR="000E02A0" w:rsidRPr="00494644">
        <w:rPr>
          <w:rFonts w:ascii="Arial" w:hAnsi="Arial" w:cs="Arial"/>
          <w:sz w:val="20"/>
          <w:szCs w:val="20"/>
        </w:rPr>
        <w:t xml:space="preserve">bservar os prazos estipulados pelo </w:t>
      </w:r>
      <w:r w:rsidR="000E02A0" w:rsidRPr="009F696C">
        <w:rPr>
          <w:rFonts w:ascii="Arial" w:hAnsi="Arial" w:cs="Arial"/>
          <w:bCs/>
          <w:sz w:val="20"/>
          <w:szCs w:val="20"/>
        </w:rPr>
        <w:t>CONTRATANTE</w:t>
      </w:r>
      <w:r w:rsidR="000E02A0" w:rsidRPr="00494644">
        <w:rPr>
          <w:rFonts w:ascii="Arial" w:hAnsi="Arial" w:cs="Arial"/>
          <w:sz w:val="20"/>
          <w:szCs w:val="20"/>
        </w:rPr>
        <w:t xml:space="preserve"> para a apresentação de documentos e notas fiscais;</w:t>
      </w:r>
    </w:p>
    <w:p w14:paraId="2726AE5B" w14:textId="7400B709" w:rsidR="000E02A0" w:rsidRDefault="009F696C" w:rsidP="000E02A0">
      <w:pPr>
        <w:pStyle w:val="SemEspaamento"/>
        <w:jc w:val="both"/>
        <w:rPr>
          <w:rFonts w:ascii="Arial" w:hAnsi="Arial" w:cs="Arial"/>
          <w:sz w:val="20"/>
          <w:szCs w:val="20"/>
        </w:rPr>
      </w:pPr>
      <w:r>
        <w:rPr>
          <w:rFonts w:ascii="Arial" w:hAnsi="Arial" w:cs="Arial"/>
          <w:b/>
          <w:sz w:val="20"/>
          <w:szCs w:val="20"/>
        </w:rPr>
        <w:t>n</w:t>
      </w:r>
      <w:r w:rsidR="000E02A0" w:rsidRPr="00494644">
        <w:rPr>
          <w:rFonts w:ascii="Arial" w:hAnsi="Arial" w:cs="Arial"/>
          <w:b/>
          <w:sz w:val="20"/>
          <w:szCs w:val="20"/>
        </w:rPr>
        <w:t>)</w:t>
      </w:r>
      <w:r w:rsidR="000E02A0" w:rsidRPr="00494644">
        <w:rPr>
          <w:rFonts w:ascii="Arial" w:hAnsi="Arial" w:cs="Arial"/>
          <w:sz w:val="20"/>
          <w:szCs w:val="20"/>
        </w:rPr>
        <w:t xml:space="preserve"> </w:t>
      </w:r>
      <w:r>
        <w:rPr>
          <w:rFonts w:ascii="Arial" w:hAnsi="Arial" w:cs="Arial"/>
          <w:sz w:val="20"/>
          <w:szCs w:val="20"/>
        </w:rPr>
        <w:t>I</w:t>
      </w:r>
      <w:r w:rsidR="000E02A0" w:rsidRPr="00494644">
        <w:rPr>
          <w:rFonts w:ascii="Arial" w:hAnsi="Arial" w:cs="Arial"/>
          <w:sz w:val="20"/>
          <w:szCs w:val="20"/>
        </w:rPr>
        <w:t xml:space="preserve">nformar o </w:t>
      </w:r>
      <w:r w:rsidR="000E02A0" w:rsidRPr="009F696C">
        <w:rPr>
          <w:rFonts w:ascii="Arial" w:hAnsi="Arial" w:cs="Arial"/>
          <w:bCs/>
          <w:sz w:val="20"/>
          <w:szCs w:val="20"/>
        </w:rPr>
        <w:t>CONTRATANTE</w:t>
      </w:r>
      <w:r w:rsidR="000E02A0" w:rsidRPr="00494644">
        <w:rPr>
          <w:rFonts w:ascii="Arial" w:hAnsi="Arial" w:cs="Arial"/>
          <w:sz w:val="20"/>
          <w:szCs w:val="20"/>
        </w:rPr>
        <w:t xml:space="preserve"> acerca de eventual subcontratação, cessão ou transferência do objeto desse instrumento.  </w:t>
      </w:r>
    </w:p>
    <w:p w14:paraId="47B0C58B" w14:textId="77777777" w:rsidR="009F696C" w:rsidRPr="00262B2D" w:rsidRDefault="009F696C" w:rsidP="009F696C">
      <w:pPr>
        <w:overflowPunct w:val="0"/>
        <w:autoSpaceDE w:val="0"/>
        <w:jc w:val="both"/>
        <w:rPr>
          <w:rFonts w:ascii="Arial" w:hAnsi="Arial" w:cs="Arial"/>
          <w:color w:val="000000"/>
          <w:sz w:val="20"/>
          <w:szCs w:val="20"/>
        </w:rPr>
      </w:pPr>
      <w:r w:rsidRPr="009F696C">
        <w:rPr>
          <w:rFonts w:ascii="Arial" w:hAnsi="Arial" w:cs="Arial"/>
          <w:b/>
          <w:bCs/>
          <w:sz w:val="20"/>
          <w:szCs w:val="20"/>
        </w:rPr>
        <w:t>o)</w:t>
      </w:r>
      <w:r>
        <w:rPr>
          <w:rFonts w:ascii="Arial" w:hAnsi="Arial" w:cs="Arial"/>
          <w:sz w:val="20"/>
          <w:szCs w:val="20"/>
        </w:rPr>
        <w:t xml:space="preserve"> </w:t>
      </w:r>
      <w:r w:rsidRPr="00262B2D">
        <w:rPr>
          <w:rFonts w:ascii="Arial" w:hAnsi="Arial" w:cs="Arial"/>
          <w:color w:val="000000"/>
          <w:sz w:val="20"/>
          <w:szCs w:val="20"/>
        </w:rPr>
        <w:t>Responsabilizar-se por qualquer dano causado ao Município, a seus prepostos ou a terceiros, provocados por ação ou omissão da empresa, em decorrência da execução dos serviços desta contratação, não cabendo ao Município, em nenhuma hipótese, responsabilidade por danos diretos, indiretos ou lucros cessantes decorrentes, ficando o Município autorizado, desde já, a reter os créditos decorrentes da prestação dos serviços, até o limite dos prejuízos causados, não eximindo a empresa contratada das sanções previstas no Contrato, Edital e seus anexos, até a completa indenização dos danos.</w:t>
      </w:r>
    </w:p>
    <w:p w14:paraId="2F17305C" w14:textId="63972E1A" w:rsidR="009F696C" w:rsidRDefault="009F696C" w:rsidP="000E02A0">
      <w:pPr>
        <w:pStyle w:val="SemEspaamento"/>
        <w:jc w:val="both"/>
        <w:rPr>
          <w:rFonts w:ascii="Arial" w:hAnsi="Arial" w:cs="Arial"/>
          <w:sz w:val="20"/>
          <w:szCs w:val="20"/>
        </w:rPr>
      </w:pPr>
    </w:p>
    <w:p w14:paraId="3227DB04" w14:textId="31DD6A63" w:rsidR="009F696C" w:rsidRDefault="009F696C" w:rsidP="000E02A0">
      <w:pPr>
        <w:pStyle w:val="SemEspaamento"/>
        <w:jc w:val="both"/>
        <w:rPr>
          <w:rFonts w:ascii="Arial" w:eastAsia="HG Mincho Light J" w:hAnsi="Arial" w:cs="Arial"/>
          <w:b/>
          <w:color w:val="000000"/>
          <w:sz w:val="20"/>
          <w:szCs w:val="20"/>
        </w:rPr>
      </w:pPr>
      <w:r w:rsidRPr="009F696C">
        <w:rPr>
          <w:rFonts w:ascii="Arial" w:hAnsi="Arial" w:cs="Arial"/>
          <w:b/>
          <w:bCs/>
          <w:sz w:val="20"/>
          <w:szCs w:val="20"/>
        </w:rPr>
        <w:t>4.2</w:t>
      </w:r>
      <w:r>
        <w:rPr>
          <w:rFonts w:ascii="Arial" w:hAnsi="Arial" w:cs="Arial"/>
          <w:sz w:val="20"/>
          <w:szCs w:val="20"/>
        </w:rPr>
        <w:t xml:space="preserve"> - </w:t>
      </w:r>
      <w:r w:rsidRPr="00494644">
        <w:rPr>
          <w:rFonts w:ascii="Arial" w:eastAsia="HG Mincho Light J" w:hAnsi="Arial" w:cs="Arial"/>
          <w:color w:val="000000"/>
          <w:sz w:val="20"/>
          <w:szCs w:val="20"/>
        </w:rPr>
        <w:t xml:space="preserve">São obrigações da </w:t>
      </w:r>
      <w:r w:rsidRPr="00494644">
        <w:rPr>
          <w:rFonts w:ascii="Arial" w:eastAsia="HG Mincho Light J" w:hAnsi="Arial" w:cs="Arial"/>
          <w:b/>
          <w:color w:val="000000"/>
          <w:sz w:val="20"/>
          <w:szCs w:val="20"/>
        </w:rPr>
        <w:t>CONTRA</w:t>
      </w:r>
      <w:r>
        <w:rPr>
          <w:rFonts w:ascii="Arial" w:eastAsia="HG Mincho Light J" w:hAnsi="Arial" w:cs="Arial"/>
          <w:b/>
          <w:color w:val="000000"/>
          <w:sz w:val="20"/>
          <w:szCs w:val="20"/>
        </w:rPr>
        <w:t>TANTE:</w:t>
      </w:r>
    </w:p>
    <w:p w14:paraId="1F906B8E" w14:textId="71F42867" w:rsidR="009F696C" w:rsidRPr="00262B2D" w:rsidRDefault="009F696C" w:rsidP="009F696C">
      <w:pPr>
        <w:overflowPunct w:val="0"/>
        <w:autoSpaceDE w:val="0"/>
        <w:jc w:val="both"/>
        <w:rPr>
          <w:rFonts w:ascii="Arial" w:hAnsi="Arial" w:cs="Arial"/>
          <w:bCs/>
          <w:color w:val="000000"/>
          <w:sz w:val="20"/>
          <w:szCs w:val="20"/>
        </w:rPr>
      </w:pPr>
      <w:r>
        <w:rPr>
          <w:rFonts w:ascii="Arial" w:hAnsi="Arial" w:cs="Arial"/>
          <w:b/>
          <w:bCs/>
          <w:color w:val="000000"/>
          <w:sz w:val="20"/>
          <w:szCs w:val="20"/>
        </w:rPr>
        <w:t xml:space="preserve">a) </w:t>
      </w:r>
      <w:r w:rsidRPr="00262B2D">
        <w:rPr>
          <w:rFonts w:ascii="Arial" w:hAnsi="Arial" w:cs="Arial"/>
          <w:bCs/>
          <w:color w:val="000000"/>
          <w:sz w:val="20"/>
          <w:szCs w:val="20"/>
        </w:rPr>
        <w:t>Exigir o cumprimento de todas as obrigações assumidas pela Contratada, de acordo com o Edital e anexos</w:t>
      </w:r>
      <w:r>
        <w:rPr>
          <w:rFonts w:ascii="Arial" w:hAnsi="Arial" w:cs="Arial"/>
          <w:bCs/>
          <w:color w:val="000000"/>
          <w:sz w:val="20"/>
          <w:szCs w:val="20"/>
        </w:rPr>
        <w:t>;</w:t>
      </w:r>
    </w:p>
    <w:p w14:paraId="3DA7CE03" w14:textId="750B0489" w:rsidR="009F696C" w:rsidRPr="00262B2D" w:rsidRDefault="009F696C" w:rsidP="009F696C">
      <w:pPr>
        <w:overflowPunct w:val="0"/>
        <w:autoSpaceDE w:val="0"/>
        <w:jc w:val="both"/>
        <w:rPr>
          <w:rFonts w:ascii="Arial" w:hAnsi="Arial" w:cs="Arial"/>
          <w:bCs/>
          <w:color w:val="000000"/>
          <w:sz w:val="20"/>
          <w:szCs w:val="20"/>
        </w:rPr>
      </w:pPr>
      <w:r>
        <w:rPr>
          <w:rFonts w:ascii="Arial" w:hAnsi="Arial" w:cs="Arial"/>
          <w:b/>
          <w:bCs/>
          <w:color w:val="000000"/>
          <w:sz w:val="20"/>
          <w:szCs w:val="20"/>
        </w:rPr>
        <w:t xml:space="preserve">b) </w:t>
      </w:r>
      <w:r w:rsidRPr="00262B2D">
        <w:rPr>
          <w:rFonts w:ascii="Arial" w:hAnsi="Arial" w:cs="Arial"/>
          <w:bCs/>
          <w:color w:val="000000"/>
          <w:sz w:val="20"/>
          <w:szCs w:val="20"/>
        </w:rPr>
        <w:t>Acompanhar e fiscalizar a entrega do objeto através de servidor designado;</w:t>
      </w:r>
    </w:p>
    <w:p w14:paraId="64B11DD1" w14:textId="1861B693" w:rsidR="009F696C" w:rsidRPr="00262B2D" w:rsidRDefault="009F696C" w:rsidP="009F696C">
      <w:pPr>
        <w:overflowPunct w:val="0"/>
        <w:autoSpaceDE w:val="0"/>
        <w:jc w:val="both"/>
        <w:rPr>
          <w:rFonts w:ascii="Arial" w:hAnsi="Arial" w:cs="Arial"/>
          <w:bCs/>
          <w:color w:val="000000"/>
          <w:sz w:val="20"/>
          <w:szCs w:val="20"/>
        </w:rPr>
      </w:pPr>
      <w:r>
        <w:rPr>
          <w:rFonts w:ascii="Arial" w:hAnsi="Arial" w:cs="Arial"/>
          <w:b/>
          <w:bCs/>
          <w:color w:val="000000"/>
          <w:sz w:val="20"/>
          <w:szCs w:val="20"/>
        </w:rPr>
        <w:t xml:space="preserve">c) </w:t>
      </w:r>
      <w:r w:rsidRPr="00262B2D">
        <w:rPr>
          <w:rFonts w:ascii="Arial" w:hAnsi="Arial" w:cs="Arial"/>
          <w:bCs/>
          <w:color w:val="000000"/>
          <w:sz w:val="20"/>
          <w:szCs w:val="20"/>
        </w:rPr>
        <w:t>Efetuar o pagamento na forma e prazo convencionados neste instrumento;</w:t>
      </w:r>
    </w:p>
    <w:p w14:paraId="00916C88" w14:textId="64D6ED4F" w:rsidR="009F696C" w:rsidRPr="00262B2D" w:rsidRDefault="009F696C" w:rsidP="009F696C">
      <w:pPr>
        <w:overflowPunct w:val="0"/>
        <w:autoSpaceDE w:val="0"/>
        <w:jc w:val="both"/>
        <w:rPr>
          <w:rFonts w:ascii="Arial" w:hAnsi="Arial" w:cs="Arial"/>
          <w:bCs/>
          <w:color w:val="000000"/>
          <w:sz w:val="20"/>
          <w:szCs w:val="20"/>
        </w:rPr>
      </w:pPr>
      <w:r>
        <w:rPr>
          <w:rFonts w:ascii="Arial" w:hAnsi="Arial" w:cs="Arial"/>
          <w:b/>
          <w:bCs/>
          <w:color w:val="000000"/>
          <w:sz w:val="20"/>
          <w:szCs w:val="20"/>
        </w:rPr>
        <w:t xml:space="preserve">d) </w:t>
      </w:r>
      <w:r w:rsidRPr="00262B2D">
        <w:rPr>
          <w:rFonts w:ascii="Arial" w:hAnsi="Arial" w:cs="Arial"/>
          <w:bCs/>
          <w:color w:val="000000"/>
          <w:sz w:val="20"/>
          <w:szCs w:val="20"/>
        </w:rPr>
        <w:t>Notificar a Contratada sobre vícios, defeitos ou incorreções verificadas no objeto fornecido, exigindo sua reparação/substituição.</w:t>
      </w:r>
    </w:p>
    <w:p w14:paraId="3F12626F" w14:textId="1F26886F" w:rsidR="009F696C" w:rsidRPr="00262B2D" w:rsidRDefault="009F696C" w:rsidP="009F696C">
      <w:pPr>
        <w:overflowPunct w:val="0"/>
        <w:autoSpaceDE w:val="0"/>
        <w:jc w:val="both"/>
        <w:rPr>
          <w:rFonts w:ascii="Arial" w:hAnsi="Arial" w:cs="Arial"/>
          <w:bCs/>
          <w:color w:val="000000"/>
          <w:sz w:val="20"/>
          <w:szCs w:val="20"/>
        </w:rPr>
      </w:pPr>
      <w:r>
        <w:rPr>
          <w:rFonts w:ascii="Arial" w:hAnsi="Arial" w:cs="Arial"/>
          <w:b/>
          <w:bCs/>
          <w:color w:val="000000"/>
          <w:sz w:val="20"/>
          <w:szCs w:val="20"/>
        </w:rPr>
        <w:t xml:space="preserve">e) </w:t>
      </w:r>
      <w:r w:rsidRPr="00262B2D">
        <w:rPr>
          <w:rFonts w:ascii="Arial" w:hAnsi="Arial" w:cs="Arial"/>
          <w:bCs/>
          <w:color w:val="000000"/>
          <w:sz w:val="20"/>
          <w:szCs w:val="20"/>
        </w:rPr>
        <w:t>Aplicar as sanções previstas nesse Edital, caso necessário.</w:t>
      </w:r>
    </w:p>
    <w:p w14:paraId="0B6A35E4" w14:textId="12962C9D" w:rsidR="009F696C" w:rsidRPr="00262B2D" w:rsidRDefault="009F696C" w:rsidP="009F696C">
      <w:pPr>
        <w:overflowPunct w:val="0"/>
        <w:autoSpaceDE w:val="0"/>
        <w:jc w:val="both"/>
        <w:rPr>
          <w:rFonts w:ascii="Arial" w:hAnsi="Arial" w:cs="Arial"/>
          <w:b/>
          <w:bCs/>
          <w:color w:val="000000"/>
          <w:sz w:val="20"/>
          <w:szCs w:val="20"/>
        </w:rPr>
      </w:pPr>
      <w:r>
        <w:rPr>
          <w:rFonts w:ascii="Arial" w:hAnsi="Arial" w:cs="Arial"/>
          <w:b/>
          <w:bCs/>
          <w:color w:val="000000"/>
          <w:sz w:val="20"/>
          <w:szCs w:val="20"/>
        </w:rPr>
        <w:t xml:space="preserve">f) </w:t>
      </w:r>
      <w:r w:rsidRPr="00262B2D">
        <w:rPr>
          <w:rFonts w:ascii="Arial" w:hAnsi="Arial" w:cs="Arial"/>
          <w:bCs/>
          <w:color w:val="000000"/>
          <w:sz w:val="20"/>
          <w:szCs w:val="20"/>
        </w:rPr>
        <w:t>A Administração não responderá por quaisquer compromissos assumidos pela contratada com terceiros, ainda que vinculados à execução do presente Contrato, bem como por qualquer dano causado a terceiros em decorrência de ato da contratada, de seus empregados, prepostos ou subordinados.</w:t>
      </w:r>
    </w:p>
    <w:p w14:paraId="2E4E75A8" w14:textId="77777777" w:rsidR="009F696C" w:rsidRPr="00494644" w:rsidRDefault="009F696C" w:rsidP="000E02A0">
      <w:pPr>
        <w:pStyle w:val="SemEspaamento"/>
        <w:jc w:val="both"/>
        <w:rPr>
          <w:rFonts w:ascii="Arial" w:hAnsi="Arial" w:cs="Arial"/>
          <w:sz w:val="20"/>
          <w:szCs w:val="20"/>
        </w:rPr>
      </w:pPr>
    </w:p>
    <w:p w14:paraId="7C6A7CFF" w14:textId="77777777" w:rsidR="000E02A0" w:rsidRPr="00494644" w:rsidRDefault="000E02A0" w:rsidP="000E02A0">
      <w:pPr>
        <w:pStyle w:val="SemEspaamento"/>
        <w:jc w:val="both"/>
        <w:rPr>
          <w:rFonts w:ascii="Arial" w:hAnsi="Arial" w:cs="Arial"/>
          <w:b/>
          <w:bCs/>
          <w:sz w:val="20"/>
          <w:szCs w:val="20"/>
        </w:rPr>
      </w:pPr>
      <w:r w:rsidRPr="00494644">
        <w:rPr>
          <w:rFonts w:ascii="Arial" w:hAnsi="Arial" w:cs="Arial"/>
          <w:b/>
          <w:bCs/>
          <w:sz w:val="20"/>
          <w:szCs w:val="20"/>
        </w:rPr>
        <w:t>CLÁUSULA QUINTA - DAS PENALIDADES</w:t>
      </w:r>
      <w:r w:rsidRPr="00494644">
        <w:rPr>
          <w:rFonts w:ascii="Arial" w:hAnsi="Arial" w:cs="Arial"/>
          <w:sz w:val="20"/>
          <w:szCs w:val="20"/>
        </w:rPr>
        <w:t xml:space="preserve"> – Além das penalidades previstas na Lei de Licitações (Lei nº 14.133/21) sujeita-se a </w:t>
      </w:r>
      <w:r w:rsidRPr="00494644">
        <w:rPr>
          <w:rFonts w:ascii="Arial" w:hAnsi="Arial" w:cs="Arial"/>
          <w:b/>
          <w:sz w:val="20"/>
          <w:szCs w:val="20"/>
        </w:rPr>
        <w:t>CONTRATADA</w:t>
      </w:r>
      <w:r w:rsidRPr="00494644">
        <w:rPr>
          <w:rFonts w:ascii="Arial" w:hAnsi="Arial" w:cs="Arial"/>
          <w:sz w:val="20"/>
          <w:szCs w:val="20"/>
        </w:rPr>
        <w:t xml:space="preserve"> às seguintes penalidades:</w:t>
      </w:r>
    </w:p>
    <w:p w14:paraId="2119FB83" w14:textId="77777777" w:rsidR="00C55384" w:rsidRDefault="00C55384" w:rsidP="000E02A0">
      <w:pPr>
        <w:pStyle w:val="SemEspaamento"/>
        <w:jc w:val="both"/>
        <w:rPr>
          <w:rFonts w:ascii="Arial" w:hAnsi="Arial" w:cs="Arial"/>
          <w:b/>
          <w:bCs/>
          <w:sz w:val="20"/>
          <w:szCs w:val="20"/>
        </w:rPr>
      </w:pPr>
    </w:p>
    <w:p w14:paraId="1C4A36C7" w14:textId="054E1F78" w:rsidR="000E02A0" w:rsidRPr="00494644" w:rsidRDefault="000E02A0" w:rsidP="000E02A0">
      <w:pPr>
        <w:pStyle w:val="SemEspaamento"/>
        <w:jc w:val="both"/>
        <w:rPr>
          <w:rFonts w:ascii="Arial" w:hAnsi="Arial" w:cs="Arial"/>
          <w:sz w:val="20"/>
          <w:szCs w:val="20"/>
        </w:rPr>
      </w:pPr>
      <w:r w:rsidRPr="00494644">
        <w:rPr>
          <w:rFonts w:ascii="Arial" w:hAnsi="Arial" w:cs="Arial"/>
          <w:b/>
          <w:bCs/>
          <w:sz w:val="20"/>
          <w:szCs w:val="20"/>
        </w:rPr>
        <w:t>5.1 -</w:t>
      </w:r>
      <w:r w:rsidRPr="00494644">
        <w:rPr>
          <w:rFonts w:ascii="Arial" w:hAnsi="Arial" w:cs="Arial"/>
          <w:sz w:val="20"/>
          <w:szCs w:val="20"/>
        </w:rPr>
        <w:t xml:space="preserve"> Pela não entrega do objeto do contrato, no todo ou em parte, dentro dos prazos estipulados, a </w:t>
      </w:r>
      <w:r w:rsidRPr="00494644">
        <w:rPr>
          <w:rFonts w:ascii="Arial" w:hAnsi="Arial" w:cs="Arial"/>
          <w:b/>
          <w:sz w:val="20"/>
          <w:szCs w:val="20"/>
        </w:rPr>
        <w:t>CONTRATADA</w:t>
      </w:r>
      <w:r w:rsidRPr="00494644">
        <w:rPr>
          <w:rFonts w:ascii="Arial" w:hAnsi="Arial" w:cs="Arial"/>
          <w:sz w:val="20"/>
          <w:szCs w:val="20"/>
        </w:rPr>
        <w:t xml:space="preserve"> se sujeita às seguintes sanções:</w:t>
      </w:r>
    </w:p>
    <w:p w14:paraId="662438BF" w14:textId="77777777" w:rsidR="000E02A0" w:rsidRPr="00494644" w:rsidRDefault="000E02A0" w:rsidP="00D6626A">
      <w:pPr>
        <w:pStyle w:val="SemEspaamento"/>
        <w:ind w:firstLine="708"/>
        <w:jc w:val="both"/>
        <w:rPr>
          <w:rFonts w:ascii="Arial" w:hAnsi="Arial" w:cs="Arial"/>
          <w:sz w:val="20"/>
          <w:szCs w:val="20"/>
        </w:rPr>
      </w:pPr>
      <w:r w:rsidRPr="00494644">
        <w:rPr>
          <w:rFonts w:ascii="Arial" w:hAnsi="Arial" w:cs="Arial"/>
          <w:sz w:val="20"/>
          <w:szCs w:val="20"/>
        </w:rPr>
        <w:t>I - Advertência:</w:t>
      </w:r>
    </w:p>
    <w:p w14:paraId="16A1EA08" w14:textId="77777777" w:rsidR="000E02A0" w:rsidRPr="00494644" w:rsidRDefault="000E02A0" w:rsidP="00D6626A">
      <w:pPr>
        <w:pStyle w:val="SemEspaamento"/>
        <w:ind w:firstLine="708"/>
        <w:jc w:val="both"/>
        <w:rPr>
          <w:rFonts w:ascii="Arial" w:hAnsi="Arial" w:cs="Arial"/>
          <w:sz w:val="20"/>
          <w:szCs w:val="20"/>
        </w:rPr>
      </w:pPr>
      <w:r w:rsidRPr="00494644">
        <w:rPr>
          <w:rFonts w:ascii="Arial" w:hAnsi="Arial" w:cs="Arial"/>
          <w:sz w:val="20"/>
          <w:szCs w:val="20"/>
        </w:rPr>
        <w:t xml:space="preserve">II - Multa na forma prevista no item </w:t>
      </w:r>
      <w:r>
        <w:rPr>
          <w:rFonts w:ascii="Arial" w:hAnsi="Arial" w:cs="Arial"/>
          <w:b/>
          <w:sz w:val="20"/>
          <w:szCs w:val="20"/>
        </w:rPr>
        <w:t>5</w:t>
      </w:r>
      <w:r w:rsidRPr="00494644">
        <w:rPr>
          <w:rFonts w:ascii="Arial" w:hAnsi="Arial" w:cs="Arial"/>
          <w:b/>
          <w:bCs/>
          <w:sz w:val="20"/>
          <w:szCs w:val="20"/>
        </w:rPr>
        <w:t>.2</w:t>
      </w:r>
      <w:r w:rsidRPr="00494644">
        <w:rPr>
          <w:rFonts w:ascii="Arial" w:hAnsi="Arial" w:cs="Arial"/>
          <w:sz w:val="20"/>
          <w:szCs w:val="20"/>
        </w:rPr>
        <w:t>;</w:t>
      </w:r>
    </w:p>
    <w:p w14:paraId="5C9BE4EF" w14:textId="77777777" w:rsidR="000E02A0" w:rsidRPr="00494644" w:rsidRDefault="000E02A0" w:rsidP="00D6626A">
      <w:pPr>
        <w:pStyle w:val="SemEspaamento"/>
        <w:ind w:firstLine="708"/>
        <w:jc w:val="both"/>
        <w:rPr>
          <w:rFonts w:ascii="Arial" w:hAnsi="Arial" w:cs="Arial"/>
          <w:sz w:val="20"/>
          <w:szCs w:val="20"/>
        </w:rPr>
      </w:pPr>
      <w:r w:rsidRPr="00494644">
        <w:rPr>
          <w:rFonts w:ascii="Arial" w:hAnsi="Arial" w:cs="Arial"/>
          <w:sz w:val="20"/>
          <w:szCs w:val="20"/>
        </w:rPr>
        <w:t xml:space="preserve">III - impedindo do direito de licitar e contratar junto ao </w:t>
      </w:r>
      <w:r w:rsidRPr="009F696C">
        <w:rPr>
          <w:rFonts w:ascii="Arial" w:hAnsi="Arial" w:cs="Arial"/>
          <w:sz w:val="20"/>
          <w:szCs w:val="20"/>
        </w:rPr>
        <w:t>CONTRATANTE</w:t>
      </w:r>
      <w:r w:rsidRPr="00494644">
        <w:rPr>
          <w:rFonts w:ascii="Arial" w:hAnsi="Arial" w:cs="Arial"/>
          <w:sz w:val="20"/>
          <w:szCs w:val="20"/>
        </w:rPr>
        <w:t>, por prazo máximo de 03 (três) anos;</w:t>
      </w:r>
    </w:p>
    <w:p w14:paraId="62B2ED7F" w14:textId="77777777" w:rsidR="00C55384" w:rsidRDefault="00C55384" w:rsidP="000E02A0">
      <w:pPr>
        <w:pStyle w:val="SemEspaamento"/>
        <w:jc w:val="both"/>
        <w:rPr>
          <w:rFonts w:ascii="Arial" w:hAnsi="Arial" w:cs="Arial"/>
          <w:b/>
          <w:bCs/>
          <w:sz w:val="20"/>
          <w:szCs w:val="20"/>
        </w:rPr>
      </w:pPr>
    </w:p>
    <w:p w14:paraId="63AA8F38" w14:textId="0D35C428" w:rsidR="000E02A0" w:rsidRPr="00494644" w:rsidRDefault="000E02A0" w:rsidP="000E02A0">
      <w:pPr>
        <w:pStyle w:val="SemEspaamento"/>
        <w:jc w:val="both"/>
        <w:rPr>
          <w:rFonts w:ascii="Arial" w:hAnsi="Arial" w:cs="Arial"/>
          <w:sz w:val="20"/>
          <w:szCs w:val="20"/>
        </w:rPr>
      </w:pPr>
      <w:r w:rsidRPr="00494644">
        <w:rPr>
          <w:rFonts w:ascii="Arial" w:hAnsi="Arial" w:cs="Arial"/>
          <w:b/>
          <w:bCs/>
          <w:sz w:val="20"/>
          <w:szCs w:val="20"/>
        </w:rPr>
        <w:t xml:space="preserve">5.2 </w:t>
      </w:r>
      <w:r w:rsidRPr="00494644">
        <w:rPr>
          <w:rFonts w:ascii="Arial" w:hAnsi="Arial" w:cs="Arial"/>
          <w:sz w:val="20"/>
          <w:szCs w:val="20"/>
        </w:rPr>
        <w:t xml:space="preserve">- Multa de 30% (trinta por cento) sobre o valor corrigido no Contrato, quando a </w:t>
      </w:r>
      <w:r w:rsidRPr="009F696C">
        <w:rPr>
          <w:rFonts w:ascii="Arial" w:hAnsi="Arial" w:cs="Arial"/>
          <w:bCs/>
          <w:sz w:val="20"/>
          <w:szCs w:val="20"/>
        </w:rPr>
        <w:t>CONTRATADA:</w:t>
      </w:r>
    </w:p>
    <w:p w14:paraId="214554DA"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a)</w:t>
      </w:r>
      <w:r w:rsidRPr="00494644">
        <w:rPr>
          <w:rFonts w:ascii="Arial" w:hAnsi="Arial" w:cs="Arial"/>
          <w:bCs/>
          <w:sz w:val="20"/>
          <w:szCs w:val="20"/>
        </w:rPr>
        <w:t xml:space="preserve"> prestar informações inexatas ou causar embaraços à fiscalização;</w:t>
      </w:r>
    </w:p>
    <w:p w14:paraId="7BD4EC2F"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b)</w:t>
      </w:r>
      <w:r w:rsidRPr="00494644">
        <w:rPr>
          <w:rFonts w:ascii="Arial" w:hAnsi="Arial" w:cs="Arial"/>
          <w:bCs/>
          <w:sz w:val="20"/>
          <w:szCs w:val="20"/>
        </w:rPr>
        <w:t xml:space="preserve"> subcontratar, transferir ou ceder obrigações, no todo ou em parte a terceiros, sem prévia autorização do CONTRATANTE;</w:t>
      </w:r>
    </w:p>
    <w:p w14:paraId="3275C1BC"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c)</w:t>
      </w:r>
      <w:r w:rsidRPr="00494644">
        <w:rPr>
          <w:rFonts w:ascii="Arial" w:hAnsi="Arial" w:cs="Arial"/>
          <w:bCs/>
          <w:sz w:val="20"/>
          <w:szCs w:val="20"/>
        </w:rPr>
        <w:t xml:space="preserve"> entregar o objeto em desacordo com as especificações ou normas técnicas, independentemente da obrigação de fazer as correções necessárias às suas expensas;</w:t>
      </w:r>
    </w:p>
    <w:p w14:paraId="6A960A1C"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d)</w:t>
      </w:r>
      <w:r w:rsidRPr="00494644">
        <w:rPr>
          <w:rFonts w:ascii="Arial" w:hAnsi="Arial" w:cs="Arial"/>
          <w:bCs/>
          <w:sz w:val="20"/>
          <w:szCs w:val="20"/>
        </w:rPr>
        <w:t xml:space="preserve"> desatender as determinações da fiscalização:</w:t>
      </w:r>
    </w:p>
    <w:p w14:paraId="190EB296"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e)</w:t>
      </w:r>
      <w:r w:rsidRPr="00494644">
        <w:rPr>
          <w:rFonts w:ascii="Arial" w:hAnsi="Arial" w:cs="Arial"/>
          <w:bCs/>
          <w:sz w:val="20"/>
          <w:szCs w:val="20"/>
        </w:rPr>
        <w:t xml:space="preserve"> cometer qualquer infração as normas legais federais, estaduais e municipais, por meios culposos e/ou dolosos, fraude fiscal no recolhimento de qualquer tributo, encargos sociais, ou previdenciários, respondendo ainda pelas multas aplicadas pelos órgãos competentes em razão de infração cometida, cabendo ao CONTRATANTE o direito de exigir a Folha de Pagamento dos empregados a qualquer momento;</w:t>
      </w:r>
    </w:p>
    <w:p w14:paraId="63E5D2DF"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bCs/>
          <w:sz w:val="20"/>
          <w:szCs w:val="20"/>
        </w:rPr>
        <w:t>f)</w:t>
      </w:r>
      <w:r w:rsidRPr="00494644">
        <w:rPr>
          <w:rFonts w:ascii="Arial" w:hAnsi="Arial" w:cs="Arial"/>
          <w:bCs/>
          <w:sz w:val="20"/>
          <w:szCs w:val="20"/>
        </w:rPr>
        <w:t xml:space="preserve"> não fornecer os serviços contratados no prazo fixado, estando sua proposta dentro do prazo de validade;</w:t>
      </w:r>
    </w:p>
    <w:p w14:paraId="02D79F90" w14:textId="77777777" w:rsidR="000E02A0" w:rsidRPr="00494644" w:rsidRDefault="000E02A0" w:rsidP="000E02A0">
      <w:pPr>
        <w:pStyle w:val="SemEspaamento"/>
        <w:jc w:val="both"/>
        <w:rPr>
          <w:rFonts w:ascii="Arial" w:hAnsi="Arial" w:cs="Arial"/>
          <w:sz w:val="20"/>
          <w:szCs w:val="20"/>
        </w:rPr>
      </w:pPr>
      <w:r w:rsidRPr="00494644">
        <w:rPr>
          <w:rFonts w:ascii="Arial" w:hAnsi="Arial" w:cs="Arial"/>
          <w:b/>
          <w:bCs/>
          <w:sz w:val="20"/>
          <w:szCs w:val="20"/>
        </w:rPr>
        <w:t>g)</w:t>
      </w:r>
      <w:r w:rsidRPr="00494644">
        <w:rPr>
          <w:rFonts w:ascii="Arial" w:hAnsi="Arial" w:cs="Arial"/>
          <w:bCs/>
          <w:sz w:val="20"/>
          <w:szCs w:val="20"/>
        </w:rPr>
        <w:t xml:space="preserve"> ocasionar, por ação ou omissão, dolosa ou culposa, por ato dos sócios, prepostos ou empregados, danos ao patrimônio do CONTRATANTE ou de terceiros, independentemente da obrigação da CONTRATADA em reparar os danos causados.</w:t>
      </w:r>
    </w:p>
    <w:p w14:paraId="76CE061D" w14:textId="77777777" w:rsidR="00B27175" w:rsidRDefault="00B27175" w:rsidP="000E02A0">
      <w:pPr>
        <w:pStyle w:val="SemEspaamento"/>
        <w:jc w:val="both"/>
        <w:rPr>
          <w:rFonts w:ascii="Arial" w:hAnsi="Arial" w:cs="Arial"/>
          <w:b/>
          <w:bCs/>
          <w:sz w:val="20"/>
          <w:szCs w:val="20"/>
        </w:rPr>
      </w:pPr>
    </w:p>
    <w:p w14:paraId="25111608" w14:textId="2B44506C" w:rsidR="000E02A0" w:rsidRPr="00494644" w:rsidRDefault="000E02A0" w:rsidP="000E02A0">
      <w:pPr>
        <w:pStyle w:val="SemEspaamento"/>
        <w:jc w:val="both"/>
        <w:rPr>
          <w:rFonts w:ascii="Arial" w:hAnsi="Arial" w:cs="Arial"/>
          <w:b/>
          <w:bCs/>
          <w:sz w:val="20"/>
          <w:szCs w:val="20"/>
        </w:rPr>
      </w:pPr>
      <w:r w:rsidRPr="00494644">
        <w:rPr>
          <w:rFonts w:ascii="Arial" w:hAnsi="Arial" w:cs="Arial"/>
          <w:b/>
          <w:bCs/>
          <w:sz w:val="20"/>
          <w:szCs w:val="20"/>
        </w:rPr>
        <w:t xml:space="preserve">5.2.1 - </w:t>
      </w:r>
      <w:r w:rsidRPr="00494644">
        <w:rPr>
          <w:rFonts w:ascii="Arial" w:hAnsi="Arial" w:cs="Arial"/>
          <w:sz w:val="20"/>
          <w:szCs w:val="20"/>
        </w:rPr>
        <w:t>A causa determinante da multa deverá ficar plenamente comprovada e o fato a punir será comunicado por escrito pela fiscalização à</w:t>
      </w:r>
      <w:r w:rsidRPr="00494644">
        <w:rPr>
          <w:rFonts w:ascii="Arial" w:hAnsi="Arial" w:cs="Arial"/>
          <w:b/>
          <w:sz w:val="20"/>
          <w:szCs w:val="20"/>
        </w:rPr>
        <w:t xml:space="preserve"> CONTRATADA</w:t>
      </w:r>
      <w:r w:rsidRPr="00494644">
        <w:rPr>
          <w:rFonts w:ascii="Arial" w:hAnsi="Arial" w:cs="Arial"/>
          <w:b/>
          <w:bCs/>
          <w:sz w:val="20"/>
          <w:szCs w:val="20"/>
        </w:rPr>
        <w:t>.</w:t>
      </w:r>
    </w:p>
    <w:p w14:paraId="5EBF9D87" w14:textId="77777777" w:rsidR="00B27175" w:rsidRDefault="00B27175" w:rsidP="000E02A0">
      <w:pPr>
        <w:pStyle w:val="SemEspaamento"/>
        <w:jc w:val="both"/>
        <w:rPr>
          <w:rFonts w:ascii="Arial" w:hAnsi="Arial" w:cs="Arial"/>
          <w:b/>
          <w:bCs/>
          <w:sz w:val="20"/>
          <w:szCs w:val="20"/>
        </w:rPr>
      </w:pPr>
    </w:p>
    <w:p w14:paraId="1B86E5A9" w14:textId="58CD804B" w:rsidR="000E02A0" w:rsidRPr="00494644" w:rsidRDefault="000E02A0" w:rsidP="000E02A0">
      <w:pPr>
        <w:pStyle w:val="SemEspaamento"/>
        <w:jc w:val="both"/>
        <w:rPr>
          <w:rFonts w:ascii="Arial" w:hAnsi="Arial" w:cs="Arial"/>
          <w:sz w:val="20"/>
          <w:szCs w:val="20"/>
        </w:rPr>
      </w:pPr>
      <w:r w:rsidRPr="00494644">
        <w:rPr>
          <w:rFonts w:ascii="Arial" w:hAnsi="Arial" w:cs="Arial"/>
          <w:b/>
          <w:bCs/>
          <w:sz w:val="20"/>
          <w:szCs w:val="20"/>
        </w:rPr>
        <w:t xml:space="preserve">5.2.2 – </w:t>
      </w:r>
      <w:r w:rsidRPr="00494644">
        <w:rPr>
          <w:rFonts w:ascii="Arial" w:hAnsi="Arial" w:cs="Arial"/>
          <w:sz w:val="20"/>
          <w:szCs w:val="20"/>
        </w:rPr>
        <w:t>As multas serão descontadas dos pagamentos e, quando for o caso, cobradas judicialmente.</w:t>
      </w:r>
    </w:p>
    <w:p w14:paraId="21254A14" w14:textId="77777777" w:rsidR="000E02A0" w:rsidRPr="00494644" w:rsidRDefault="000E02A0" w:rsidP="000E02A0">
      <w:pPr>
        <w:pStyle w:val="SemEspaamento"/>
        <w:jc w:val="both"/>
        <w:rPr>
          <w:rFonts w:ascii="Arial" w:hAnsi="Arial" w:cs="Arial"/>
          <w:sz w:val="20"/>
          <w:szCs w:val="20"/>
        </w:rPr>
      </w:pPr>
      <w:r w:rsidRPr="00494644">
        <w:rPr>
          <w:rFonts w:ascii="Arial" w:hAnsi="Arial" w:cs="Arial"/>
          <w:b/>
          <w:sz w:val="20"/>
          <w:szCs w:val="20"/>
        </w:rPr>
        <w:lastRenderedPageBreak/>
        <w:t>5.3</w:t>
      </w:r>
      <w:r w:rsidRPr="00494644">
        <w:rPr>
          <w:rFonts w:ascii="Arial" w:hAnsi="Arial" w:cs="Arial"/>
          <w:sz w:val="20"/>
          <w:szCs w:val="20"/>
        </w:rPr>
        <w:t xml:space="preserve"> – O </w:t>
      </w:r>
      <w:r w:rsidRPr="00494644">
        <w:rPr>
          <w:rFonts w:ascii="Arial" w:hAnsi="Arial" w:cs="Arial"/>
          <w:b/>
          <w:sz w:val="20"/>
          <w:szCs w:val="20"/>
        </w:rPr>
        <w:t>CONTRATANTE</w:t>
      </w:r>
      <w:r w:rsidRPr="00494644">
        <w:rPr>
          <w:rFonts w:ascii="Arial" w:hAnsi="Arial" w:cs="Arial"/>
          <w:sz w:val="20"/>
          <w:szCs w:val="20"/>
        </w:rPr>
        <w:t xml:space="preserve"> restará penalizado, por eventual atraso no pagamento, a corrigir monetariamente o preço ajustado pelo índice do IGPM-FGV,</w:t>
      </w:r>
      <w:r w:rsidRPr="00494644">
        <w:rPr>
          <w:rFonts w:ascii="Arial" w:hAnsi="Arial" w:cs="Arial"/>
          <w:iCs/>
          <w:color w:val="000000"/>
          <w:sz w:val="20"/>
          <w:szCs w:val="20"/>
        </w:rPr>
        <w:t xml:space="preserve"> INPC/IBGE e IPCA/IBGE</w:t>
      </w:r>
      <w:r w:rsidRPr="00494644">
        <w:rPr>
          <w:rFonts w:ascii="Arial" w:hAnsi="Arial" w:cs="Arial"/>
          <w:sz w:val="20"/>
          <w:szCs w:val="20"/>
        </w:rPr>
        <w:t xml:space="preserve"> ou outro índice oficial que vier a substituí-lo e a fazer incidir juros de mora de 1% (um por cento) ao mês desde a data entabulada para pagamento até a sua efetivação.</w:t>
      </w:r>
    </w:p>
    <w:p w14:paraId="5FDEFDBE" w14:textId="77777777" w:rsidR="00B27175" w:rsidRDefault="00B27175" w:rsidP="000E02A0">
      <w:pPr>
        <w:pStyle w:val="SemEspaamento"/>
        <w:jc w:val="both"/>
        <w:rPr>
          <w:rFonts w:ascii="Arial" w:hAnsi="Arial" w:cs="Arial"/>
          <w:b/>
          <w:iCs/>
          <w:color w:val="000000"/>
          <w:sz w:val="20"/>
          <w:szCs w:val="20"/>
        </w:rPr>
      </w:pPr>
    </w:p>
    <w:p w14:paraId="2E97B842" w14:textId="7598E085" w:rsidR="000E02A0" w:rsidRPr="00494644" w:rsidRDefault="000E02A0" w:rsidP="000E02A0">
      <w:pPr>
        <w:pStyle w:val="SemEspaamento"/>
        <w:jc w:val="both"/>
        <w:rPr>
          <w:rFonts w:ascii="Arial" w:hAnsi="Arial" w:cs="Arial"/>
          <w:iCs/>
          <w:color w:val="000000"/>
          <w:sz w:val="20"/>
          <w:szCs w:val="20"/>
        </w:rPr>
      </w:pPr>
      <w:r w:rsidRPr="00494644">
        <w:rPr>
          <w:rFonts w:ascii="Arial" w:hAnsi="Arial" w:cs="Arial"/>
          <w:b/>
          <w:iCs/>
          <w:color w:val="000000"/>
          <w:sz w:val="20"/>
          <w:szCs w:val="20"/>
        </w:rPr>
        <w:t xml:space="preserve">CLÁUSULA SEXTA – DA VIGÊNCIA – </w:t>
      </w:r>
      <w:r w:rsidRPr="00494644">
        <w:rPr>
          <w:rFonts w:ascii="Arial" w:hAnsi="Arial" w:cs="Arial"/>
          <w:iCs/>
          <w:color w:val="000000"/>
          <w:sz w:val="20"/>
          <w:szCs w:val="20"/>
        </w:rPr>
        <w:t xml:space="preserve">Esse contrato terá vigência por 12 (doze) meses, a contar da assinatura do mesmo, </w:t>
      </w:r>
      <w:r w:rsidR="00D6626A">
        <w:rPr>
          <w:rFonts w:ascii="Arial" w:hAnsi="Arial" w:cs="Arial"/>
          <w:iCs/>
          <w:color w:val="000000"/>
          <w:sz w:val="20"/>
          <w:szCs w:val="20"/>
        </w:rPr>
        <w:t xml:space="preserve">sendo possível a sua prorrogação, por iguais períodos, na forma do art. 105 </w:t>
      </w:r>
      <w:r w:rsidRPr="00494644">
        <w:rPr>
          <w:rFonts w:ascii="Arial" w:hAnsi="Arial" w:cs="Arial"/>
          <w:iCs/>
          <w:color w:val="000000"/>
          <w:sz w:val="20"/>
          <w:szCs w:val="20"/>
        </w:rPr>
        <w:t>da Lei 14.133/21 ou rescindido a qualquer momento se o objeto não estiver a contento.</w:t>
      </w:r>
    </w:p>
    <w:p w14:paraId="4853BB43" w14:textId="77777777" w:rsidR="00B27175" w:rsidRDefault="00B27175" w:rsidP="000E02A0">
      <w:pPr>
        <w:pStyle w:val="SemEspaamento"/>
        <w:jc w:val="both"/>
        <w:rPr>
          <w:rFonts w:ascii="Arial" w:hAnsi="Arial" w:cs="Arial"/>
          <w:b/>
          <w:iCs/>
          <w:color w:val="000000"/>
          <w:sz w:val="20"/>
          <w:szCs w:val="20"/>
        </w:rPr>
      </w:pPr>
    </w:p>
    <w:p w14:paraId="0D849166" w14:textId="08B9508C" w:rsidR="000E02A0" w:rsidRPr="00494644" w:rsidRDefault="000E02A0" w:rsidP="000E02A0">
      <w:pPr>
        <w:pStyle w:val="SemEspaamento"/>
        <w:jc w:val="both"/>
        <w:rPr>
          <w:rFonts w:ascii="Arial" w:hAnsi="Arial" w:cs="Arial"/>
          <w:iCs/>
          <w:color w:val="000000"/>
          <w:sz w:val="20"/>
          <w:szCs w:val="20"/>
        </w:rPr>
      </w:pPr>
      <w:r w:rsidRPr="00494644">
        <w:rPr>
          <w:rFonts w:ascii="Arial" w:hAnsi="Arial" w:cs="Arial"/>
          <w:b/>
          <w:iCs/>
          <w:color w:val="000000"/>
          <w:sz w:val="20"/>
          <w:szCs w:val="20"/>
        </w:rPr>
        <w:t xml:space="preserve">Parágrafo Único – </w:t>
      </w:r>
      <w:r w:rsidRPr="00494644">
        <w:rPr>
          <w:rFonts w:ascii="Arial" w:hAnsi="Arial" w:cs="Arial"/>
          <w:iCs/>
          <w:color w:val="000000"/>
          <w:sz w:val="20"/>
          <w:szCs w:val="20"/>
        </w:rPr>
        <w:t xml:space="preserve">Poderá ser concedido reajuste após um ano de vigência, mediante solicitação da CONTRATADA, sendo este </w:t>
      </w:r>
      <w:r w:rsidRPr="00494644">
        <w:rPr>
          <w:rFonts w:ascii="Arial" w:hAnsi="Arial" w:cs="Arial"/>
          <w:b/>
          <w:iCs/>
          <w:color w:val="000000"/>
          <w:sz w:val="20"/>
          <w:szCs w:val="20"/>
          <w:u w:val="single"/>
        </w:rPr>
        <w:t>pelo menor índice</w:t>
      </w:r>
      <w:r w:rsidRPr="00494644">
        <w:rPr>
          <w:rFonts w:ascii="Arial" w:hAnsi="Arial" w:cs="Arial"/>
          <w:iCs/>
          <w:color w:val="000000"/>
          <w:sz w:val="20"/>
          <w:szCs w:val="20"/>
        </w:rPr>
        <w:t xml:space="preserve"> acumulado da variação positiva dos seguintes índices: INPC/IBGE, IPCA/IBGE e IGP-M/FGV.</w:t>
      </w:r>
    </w:p>
    <w:p w14:paraId="31CAAC3B" w14:textId="77777777" w:rsidR="000E02A0" w:rsidRPr="00494644" w:rsidRDefault="000E02A0" w:rsidP="000E02A0">
      <w:pPr>
        <w:pStyle w:val="SemEspaamento"/>
        <w:jc w:val="both"/>
        <w:rPr>
          <w:rFonts w:ascii="Arial" w:eastAsia="HG Mincho Light J" w:hAnsi="Arial" w:cs="Arial"/>
          <w:b/>
          <w:i/>
          <w:iCs/>
          <w:color w:val="000000"/>
          <w:sz w:val="20"/>
          <w:szCs w:val="20"/>
        </w:rPr>
      </w:pPr>
    </w:p>
    <w:p w14:paraId="473E136C" w14:textId="77777777" w:rsidR="000E02A0" w:rsidRDefault="000E02A0" w:rsidP="000E02A0">
      <w:pPr>
        <w:pStyle w:val="SemEspaamento"/>
        <w:jc w:val="both"/>
        <w:rPr>
          <w:rFonts w:ascii="Arial" w:eastAsia="HG Mincho Light J" w:hAnsi="Arial" w:cs="Arial"/>
          <w:iCs/>
          <w:color w:val="000000"/>
          <w:sz w:val="20"/>
          <w:szCs w:val="20"/>
        </w:rPr>
      </w:pPr>
      <w:r w:rsidRPr="00494644">
        <w:rPr>
          <w:rFonts w:ascii="Arial" w:eastAsia="HG Mincho Light J" w:hAnsi="Arial" w:cs="Arial"/>
          <w:b/>
          <w:bCs/>
          <w:iCs/>
          <w:color w:val="000000"/>
          <w:sz w:val="20"/>
          <w:szCs w:val="20"/>
        </w:rPr>
        <w:t>CLÁUSULA SÉTIMA – DA RESCISÃO</w:t>
      </w:r>
      <w:r w:rsidRPr="00494644">
        <w:rPr>
          <w:rFonts w:ascii="Arial" w:eastAsia="HG Mincho Light J" w:hAnsi="Arial" w:cs="Arial"/>
          <w:bCs/>
          <w:i/>
          <w:iCs/>
          <w:color w:val="000000"/>
          <w:sz w:val="20"/>
          <w:szCs w:val="20"/>
        </w:rPr>
        <w:t xml:space="preserve"> –</w:t>
      </w:r>
      <w:r w:rsidRPr="00494644">
        <w:rPr>
          <w:rFonts w:ascii="Arial" w:eastAsia="HG Mincho Light J" w:hAnsi="Arial" w:cs="Arial"/>
          <w:b/>
          <w:i/>
          <w:iCs/>
          <w:color w:val="000000"/>
          <w:sz w:val="20"/>
          <w:szCs w:val="20"/>
        </w:rPr>
        <w:t xml:space="preserve"> </w:t>
      </w:r>
      <w:r w:rsidRPr="00494644">
        <w:rPr>
          <w:rFonts w:ascii="Arial" w:eastAsia="HG Mincho Light J" w:hAnsi="Arial" w:cs="Arial"/>
          <w:iCs/>
          <w:color w:val="000000"/>
          <w:sz w:val="20"/>
          <w:szCs w:val="20"/>
        </w:rPr>
        <w:t>O contrato poderá ser rescindido:</w:t>
      </w:r>
    </w:p>
    <w:p w14:paraId="21B8BE9C" w14:textId="59BEEC35" w:rsidR="00D6626A" w:rsidRPr="00262B2D" w:rsidRDefault="00D6626A" w:rsidP="00D6626A">
      <w:pPr>
        <w:jc w:val="both"/>
        <w:rPr>
          <w:rFonts w:ascii="Arial" w:hAnsi="Arial" w:cs="Arial"/>
          <w:sz w:val="20"/>
          <w:szCs w:val="20"/>
        </w:rPr>
      </w:pPr>
      <w:r w:rsidRPr="00D6626A">
        <w:rPr>
          <w:rFonts w:ascii="Arial" w:eastAsia="HG Mincho Light J" w:hAnsi="Arial" w:cs="Arial"/>
          <w:b/>
          <w:bCs/>
          <w:iCs/>
          <w:color w:val="000000"/>
          <w:sz w:val="20"/>
          <w:szCs w:val="20"/>
        </w:rPr>
        <w:t>7.1</w:t>
      </w:r>
      <w:r>
        <w:rPr>
          <w:rFonts w:ascii="Arial" w:eastAsia="HG Mincho Light J" w:hAnsi="Arial" w:cs="Arial"/>
          <w:iCs/>
          <w:color w:val="000000"/>
          <w:sz w:val="20"/>
          <w:szCs w:val="20"/>
        </w:rPr>
        <w:t xml:space="preserve"> - </w:t>
      </w:r>
      <w:r w:rsidRPr="00262B2D">
        <w:rPr>
          <w:rFonts w:ascii="Arial" w:hAnsi="Arial" w:cs="Arial"/>
          <w:sz w:val="20"/>
          <w:szCs w:val="20"/>
        </w:rPr>
        <w:t>Conforme o Art. 137 da Lei Federal nº 14.133/2021, constituirão motivos para extinção do contrato, a qual deverá ser formalmente motivada nos autos do processo, assegurados o contraditório e a ampla defesa, as seguintes situações:</w:t>
      </w:r>
    </w:p>
    <w:p w14:paraId="77447541"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 Não cumprimento ou cumprimento irregular de normas editalícias ou de cláusulas contratuais, de especificações, de projetos ou de prazos;</w:t>
      </w:r>
    </w:p>
    <w:p w14:paraId="18533A53"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 Desatendimento das determinações regulares emitidas pela autoridade designada para acompanhar e fiscalizar sua execução ou por autoridade superior;</w:t>
      </w:r>
    </w:p>
    <w:p w14:paraId="4BF1316F"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III- alteração social ou modificação da finalidade ou da estrutura da empresa que restrinja sua capacidade de concluir o contrato;</w:t>
      </w:r>
    </w:p>
    <w:p w14:paraId="7F023A66"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IV- Decretação de falência ou de insolvência civil, dissolução da sociedade ou falecimento do contratado;</w:t>
      </w:r>
    </w:p>
    <w:p w14:paraId="13875B69"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V- Caso fortuito ou força maior, regularmente comprovados, impeditivos da execução do contrato;</w:t>
      </w:r>
    </w:p>
    <w:p w14:paraId="4ACA8477"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VI- Atraso na obtenção da licença ambiental, ou impossibilidade de obtê-la, ou alteração substancial do anteprojeto que dela resultar, ainda que obtida no prazo previsto;</w:t>
      </w:r>
    </w:p>
    <w:p w14:paraId="5648A158"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VII- atraso na liberação das áreas sujeitas a desapropriação, a desocupação ou a servidão administrativa, ou impossibilidade de liberação dessas áreas;</w:t>
      </w:r>
    </w:p>
    <w:p w14:paraId="3B629E30"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VIII- razões de interesse público, justificadas pela autoridade máxima do órgão ou da entidade contratante;</w:t>
      </w:r>
    </w:p>
    <w:p w14:paraId="515B5C85"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IX- Não cumprimento das obrigações relativas à reserva de cargos prevista em lei, bem como em outras normas específicas, para pessoa com deficiência, para reabilitado da Previdência Social ou para aprendiz.</w:t>
      </w:r>
    </w:p>
    <w:p w14:paraId="28973B50" w14:textId="38F9464A" w:rsidR="00D6626A" w:rsidRDefault="00D6626A" w:rsidP="000E02A0">
      <w:pPr>
        <w:pStyle w:val="SemEspaamento"/>
        <w:jc w:val="both"/>
        <w:rPr>
          <w:rFonts w:ascii="Arial" w:eastAsia="HG Mincho Light J" w:hAnsi="Arial" w:cs="Arial"/>
          <w:iCs/>
          <w:color w:val="000000"/>
          <w:sz w:val="20"/>
          <w:szCs w:val="20"/>
        </w:rPr>
      </w:pPr>
    </w:p>
    <w:p w14:paraId="3AB8108D" w14:textId="77777777" w:rsidR="00D6626A" w:rsidRPr="00262B2D" w:rsidRDefault="00D6626A" w:rsidP="00D6626A">
      <w:pPr>
        <w:jc w:val="both"/>
        <w:rPr>
          <w:rFonts w:ascii="Arial" w:hAnsi="Arial" w:cs="Arial"/>
          <w:sz w:val="20"/>
          <w:szCs w:val="20"/>
        </w:rPr>
      </w:pPr>
      <w:r w:rsidRPr="00D6626A">
        <w:rPr>
          <w:rFonts w:ascii="Arial" w:eastAsia="HG Mincho Light J" w:hAnsi="Arial" w:cs="Arial"/>
          <w:b/>
          <w:bCs/>
          <w:iCs/>
          <w:color w:val="000000"/>
          <w:sz w:val="20"/>
          <w:szCs w:val="20"/>
        </w:rPr>
        <w:t>7.2</w:t>
      </w:r>
      <w:r>
        <w:rPr>
          <w:rFonts w:ascii="Arial" w:eastAsia="HG Mincho Light J" w:hAnsi="Arial" w:cs="Arial"/>
          <w:iCs/>
          <w:color w:val="000000"/>
          <w:sz w:val="20"/>
          <w:szCs w:val="20"/>
        </w:rPr>
        <w:t xml:space="preserve"> – </w:t>
      </w:r>
      <w:r w:rsidRPr="00262B2D">
        <w:rPr>
          <w:rFonts w:ascii="Arial" w:hAnsi="Arial" w:cs="Arial"/>
          <w:sz w:val="20"/>
          <w:szCs w:val="20"/>
        </w:rPr>
        <w:t>O contratado terá direito à extinção do contrato nas seguintes hipóteses:</w:t>
      </w:r>
    </w:p>
    <w:p w14:paraId="70A4AEFB"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 - Supressão, por parte da Administração, de obras, serviços ou compras que acarrete modificação do valor inicial do contrato além do limite permitido no art. 125 da Lei Federal nº 14.133/2021;</w:t>
      </w:r>
    </w:p>
    <w:p w14:paraId="78D9CA17"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 - Suspensão de execução do contrato, por ordem escrita da Administração, por prazo superior a 03 (três) meses;</w:t>
      </w:r>
    </w:p>
    <w:p w14:paraId="562ADEBF"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III - repetidas suspensões que totalizem 90 (noventa) dias úteis, independentemente do pagamento obrigatório de indenização pelas sucessivas e contratualmente imprevistas desmobilizações e mobilizações e outras previstas;</w:t>
      </w:r>
    </w:p>
    <w:p w14:paraId="45B0321C"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IV - Atraso superior a 02 (dois) meses, contado da emissão da nota fiscal, dos pagamentos ou de parcelas de pagamentos devidos pela Administração por despesas de obras, serviços ou fornecimentos;</w:t>
      </w:r>
    </w:p>
    <w:p w14:paraId="137F2528"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V - Não liberação pela Administração, nos prazos contratuais, de área, local ou objeto, para execução de obra, serviço ou fornecimento, e de fontes de materiais naturais especificadas no projeto, inclusive devido a atraso ou descumprimento das obrigações atribuídas pelo contrato à Administração relacionadas a desapropriação, a desocupação de áreas públicas ou a licenciamento ambiental.</w:t>
      </w:r>
    </w:p>
    <w:p w14:paraId="2823DBB2" w14:textId="0FC11FDD" w:rsidR="00D6626A" w:rsidRDefault="00D6626A" w:rsidP="000E02A0">
      <w:pPr>
        <w:pStyle w:val="SemEspaamento"/>
        <w:jc w:val="both"/>
        <w:rPr>
          <w:rFonts w:ascii="Arial" w:eastAsia="HG Mincho Light J" w:hAnsi="Arial" w:cs="Arial"/>
          <w:iCs/>
          <w:color w:val="000000"/>
          <w:sz w:val="20"/>
          <w:szCs w:val="20"/>
        </w:rPr>
      </w:pPr>
    </w:p>
    <w:p w14:paraId="4F7F54B2" w14:textId="75E5A28E" w:rsidR="00D6626A" w:rsidRPr="00262B2D" w:rsidRDefault="00D6626A" w:rsidP="00D6626A">
      <w:pPr>
        <w:jc w:val="both"/>
        <w:rPr>
          <w:rFonts w:ascii="Arial" w:hAnsi="Arial" w:cs="Arial"/>
          <w:sz w:val="20"/>
          <w:szCs w:val="20"/>
        </w:rPr>
      </w:pPr>
      <w:r w:rsidRPr="00D6626A">
        <w:rPr>
          <w:rFonts w:ascii="Arial" w:eastAsia="HG Mincho Light J" w:hAnsi="Arial" w:cs="Arial"/>
          <w:b/>
          <w:bCs/>
          <w:iCs/>
          <w:color w:val="000000"/>
          <w:sz w:val="20"/>
          <w:szCs w:val="20"/>
        </w:rPr>
        <w:t>7.3</w:t>
      </w:r>
      <w:r>
        <w:rPr>
          <w:rFonts w:ascii="Arial" w:eastAsia="HG Mincho Light J" w:hAnsi="Arial" w:cs="Arial"/>
          <w:iCs/>
          <w:color w:val="000000"/>
          <w:sz w:val="20"/>
          <w:szCs w:val="20"/>
        </w:rPr>
        <w:t xml:space="preserve"> - </w:t>
      </w:r>
      <w:r w:rsidRPr="00262B2D">
        <w:rPr>
          <w:rFonts w:ascii="Arial" w:hAnsi="Arial" w:cs="Arial"/>
          <w:sz w:val="20"/>
          <w:szCs w:val="20"/>
        </w:rPr>
        <w:t xml:space="preserve">As hipóteses de extinção a que se referem os incisos II, III e IV do item </w:t>
      </w:r>
      <w:r>
        <w:rPr>
          <w:rFonts w:ascii="Arial" w:hAnsi="Arial" w:cs="Arial"/>
          <w:sz w:val="20"/>
          <w:szCs w:val="20"/>
        </w:rPr>
        <w:t>7</w:t>
      </w:r>
      <w:r w:rsidRPr="00262B2D">
        <w:rPr>
          <w:rFonts w:ascii="Arial" w:hAnsi="Arial" w:cs="Arial"/>
          <w:sz w:val="20"/>
          <w:szCs w:val="20"/>
        </w:rPr>
        <w:t>.2 observarão as seguintes disposições:</w:t>
      </w:r>
    </w:p>
    <w:p w14:paraId="17732B5E" w14:textId="77777777" w:rsidR="00D6626A" w:rsidRDefault="00D6626A" w:rsidP="00D6626A">
      <w:pPr>
        <w:ind w:firstLine="708"/>
        <w:jc w:val="both"/>
        <w:rPr>
          <w:rFonts w:ascii="Arial" w:hAnsi="Arial" w:cs="Arial"/>
          <w:sz w:val="20"/>
          <w:szCs w:val="20"/>
        </w:rPr>
      </w:pPr>
      <w:r w:rsidRPr="00262B2D">
        <w:rPr>
          <w:rFonts w:ascii="Arial" w:hAnsi="Arial" w:cs="Arial"/>
          <w:sz w:val="20"/>
          <w:szCs w:val="20"/>
        </w:rPr>
        <w:t>I - Não serão admitidas em caso de calamidade pública, de grave perturbação da ordem interna ou de guerra, bem como quando decorrerem de ato ou fato que o contratado tenha praticado, do qual tenha participado ou para o qual tenha contribuído;</w:t>
      </w:r>
    </w:p>
    <w:p w14:paraId="514514D0" w14:textId="01AAFB31" w:rsidR="00D6626A" w:rsidRDefault="00D6626A" w:rsidP="00D6626A">
      <w:pPr>
        <w:ind w:firstLine="708"/>
        <w:jc w:val="both"/>
        <w:rPr>
          <w:rFonts w:ascii="Arial" w:hAnsi="Arial" w:cs="Arial"/>
          <w:sz w:val="20"/>
          <w:szCs w:val="20"/>
        </w:rPr>
      </w:pPr>
      <w:r w:rsidRPr="00262B2D">
        <w:rPr>
          <w:rFonts w:ascii="Arial" w:hAnsi="Arial" w:cs="Arial"/>
          <w:sz w:val="20"/>
          <w:szCs w:val="20"/>
        </w:rPr>
        <w:t>II - Assegurarão ao contratado o direito de optar pela suspensão do cumprimento das obrigações assumidas até a normalização da situação, admitido o restabelecimento do equilíbrio econômico-financeiro do contrato, na forma da alínea “d” do inciso II do caput do art. 124 da Lei Federal nº 14.133/2021.</w:t>
      </w:r>
    </w:p>
    <w:p w14:paraId="5152AED0" w14:textId="77777777" w:rsidR="00D6626A" w:rsidRDefault="00D6626A" w:rsidP="00D6626A">
      <w:pPr>
        <w:jc w:val="both"/>
        <w:rPr>
          <w:rFonts w:ascii="Arial" w:hAnsi="Arial" w:cs="Arial"/>
          <w:sz w:val="20"/>
          <w:szCs w:val="20"/>
        </w:rPr>
      </w:pPr>
    </w:p>
    <w:p w14:paraId="38ABD66D" w14:textId="6828A800" w:rsidR="00D6626A" w:rsidRPr="00262B2D" w:rsidRDefault="00D6626A" w:rsidP="00D6626A">
      <w:pPr>
        <w:jc w:val="both"/>
        <w:rPr>
          <w:rFonts w:ascii="Arial" w:hAnsi="Arial" w:cs="Arial"/>
          <w:sz w:val="20"/>
          <w:szCs w:val="20"/>
        </w:rPr>
      </w:pPr>
      <w:r w:rsidRPr="00D6626A">
        <w:rPr>
          <w:rFonts w:ascii="Arial" w:hAnsi="Arial" w:cs="Arial"/>
          <w:b/>
          <w:bCs/>
          <w:sz w:val="20"/>
          <w:szCs w:val="20"/>
        </w:rPr>
        <w:lastRenderedPageBreak/>
        <w:t>7.4</w:t>
      </w:r>
      <w:r>
        <w:rPr>
          <w:rFonts w:ascii="Arial" w:hAnsi="Arial" w:cs="Arial"/>
          <w:sz w:val="20"/>
          <w:szCs w:val="20"/>
        </w:rPr>
        <w:t xml:space="preserve"> - </w:t>
      </w:r>
      <w:r w:rsidRPr="00262B2D">
        <w:rPr>
          <w:rFonts w:ascii="Arial" w:hAnsi="Arial" w:cs="Arial"/>
          <w:sz w:val="20"/>
          <w:szCs w:val="20"/>
        </w:rPr>
        <w:t>Os emitentes das garantias previstas no art. 96 da Lei Federal nº 14.133/2021 deverão ser notificados pelo contratante quanto ao início de processo administrativo para apuração de descumprimento de cláusulas contratuais</w:t>
      </w:r>
    </w:p>
    <w:p w14:paraId="3094214E" w14:textId="623C4A00" w:rsidR="00D6626A" w:rsidRDefault="00D6626A" w:rsidP="000E02A0">
      <w:pPr>
        <w:pStyle w:val="SemEspaamento"/>
        <w:jc w:val="both"/>
        <w:rPr>
          <w:rFonts w:ascii="Arial" w:eastAsia="HG Mincho Light J" w:hAnsi="Arial" w:cs="Arial"/>
          <w:iCs/>
          <w:color w:val="000000"/>
          <w:sz w:val="20"/>
          <w:szCs w:val="20"/>
        </w:rPr>
      </w:pPr>
    </w:p>
    <w:p w14:paraId="586C9962" w14:textId="77777777" w:rsidR="00D6626A" w:rsidRDefault="00D6626A" w:rsidP="00D6626A">
      <w:pPr>
        <w:jc w:val="both"/>
        <w:rPr>
          <w:rFonts w:ascii="Arial" w:hAnsi="Arial" w:cs="Arial"/>
          <w:sz w:val="20"/>
          <w:szCs w:val="20"/>
        </w:rPr>
      </w:pPr>
      <w:r w:rsidRPr="00D6626A">
        <w:rPr>
          <w:rFonts w:ascii="Arial" w:eastAsia="HG Mincho Light J" w:hAnsi="Arial" w:cs="Arial"/>
          <w:b/>
          <w:bCs/>
          <w:iCs/>
          <w:color w:val="000000"/>
          <w:sz w:val="20"/>
          <w:szCs w:val="20"/>
        </w:rPr>
        <w:t>7.5</w:t>
      </w:r>
      <w:r>
        <w:rPr>
          <w:rFonts w:ascii="Arial" w:eastAsia="HG Mincho Light J" w:hAnsi="Arial" w:cs="Arial"/>
          <w:iCs/>
          <w:color w:val="000000"/>
          <w:sz w:val="20"/>
          <w:szCs w:val="20"/>
        </w:rPr>
        <w:t xml:space="preserve"> - </w:t>
      </w:r>
      <w:r w:rsidRPr="00262B2D">
        <w:rPr>
          <w:rFonts w:ascii="Arial" w:hAnsi="Arial" w:cs="Arial"/>
          <w:sz w:val="20"/>
          <w:szCs w:val="20"/>
        </w:rPr>
        <w:t>A extinção do contrato poderá ser:</w:t>
      </w:r>
    </w:p>
    <w:p w14:paraId="4DA78FF6"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 - Determinada por ato unilateral e escrito da Administração, exceto no caso de descumprimento decorrente de sua própria conduta;</w:t>
      </w:r>
    </w:p>
    <w:p w14:paraId="304AAD5B"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 - Consensual, por acordo entre as partes, por conciliação, por mediação ou por comitê de resolução de disputas, desde que haja interesse da Administração;</w:t>
      </w:r>
    </w:p>
    <w:p w14:paraId="3BE93F7F"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III - determinada por decisão arbitral, em decorrência de cláusula compromissória ou compromisso arbitral, ou por decisão judicial.</w:t>
      </w:r>
    </w:p>
    <w:p w14:paraId="7E35B0E4" w14:textId="77777777" w:rsidR="00D6626A" w:rsidRPr="00262B2D" w:rsidRDefault="00D6626A" w:rsidP="00D6626A">
      <w:pPr>
        <w:ind w:firstLine="708"/>
        <w:jc w:val="both"/>
        <w:rPr>
          <w:rFonts w:ascii="Arial" w:hAnsi="Arial" w:cs="Arial"/>
          <w:sz w:val="20"/>
          <w:szCs w:val="20"/>
        </w:rPr>
      </w:pPr>
    </w:p>
    <w:p w14:paraId="6CD01F26" w14:textId="38786C79" w:rsidR="00D6626A" w:rsidRPr="00262B2D" w:rsidRDefault="00D6626A" w:rsidP="00D6626A">
      <w:pPr>
        <w:jc w:val="both"/>
        <w:rPr>
          <w:rFonts w:ascii="Arial" w:hAnsi="Arial" w:cs="Arial"/>
          <w:sz w:val="20"/>
          <w:szCs w:val="20"/>
        </w:rPr>
      </w:pPr>
      <w:r>
        <w:rPr>
          <w:rFonts w:ascii="Arial" w:hAnsi="Arial" w:cs="Arial"/>
          <w:b/>
          <w:sz w:val="20"/>
          <w:szCs w:val="20"/>
        </w:rPr>
        <w:t>7</w:t>
      </w:r>
      <w:r w:rsidRPr="00262B2D">
        <w:rPr>
          <w:rFonts w:ascii="Arial" w:hAnsi="Arial" w:cs="Arial"/>
          <w:b/>
          <w:sz w:val="20"/>
          <w:szCs w:val="20"/>
        </w:rPr>
        <w:t>.6</w:t>
      </w:r>
      <w:r w:rsidRPr="00262B2D">
        <w:rPr>
          <w:rFonts w:ascii="Arial" w:hAnsi="Arial" w:cs="Arial"/>
          <w:sz w:val="20"/>
          <w:szCs w:val="20"/>
        </w:rPr>
        <w:t xml:space="preserve"> - A extinção determinada por ato unilateral da Administração e a extinção consensual deverão ser precedidas de autorização escrita e fundamentada da autoridade competente e reduzidas a termo no respectivo processo.</w:t>
      </w:r>
    </w:p>
    <w:p w14:paraId="0747EC9E" w14:textId="77777777" w:rsidR="00D6626A" w:rsidRPr="00262B2D" w:rsidRDefault="00D6626A" w:rsidP="00D6626A">
      <w:pPr>
        <w:jc w:val="both"/>
        <w:rPr>
          <w:rFonts w:ascii="Arial" w:hAnsi="Arial" w:cs="Arial"/>
          <w:sz w:val="20"/>
          <w:szCs w:val="20"/>
        </w:rPr>
      </w:pPr>
    </w:p>
    <w:p w14:paraId="6D4D2DF5" w14:textId="59C57C93" w:rsidR="00D6626A" w:rsidRDefault="00D6626A" w:rsidP="00D6626A">
      <w:pPr>
        <w:jc w:val="both"/>
        <w:rPr>
          <w:rFonts w:ascii="Arial" w:hAnsi="Arial" w:cs="Arial"/>
          <w:sz w:val="20"/>
          <w:szCs w:val="20"/>
        </w:rPr>
      </w:pPr>
      <w:r>
        <w:rPr>
          <w:rFonts w:ascii="Arial" w:hAnsi="Arial" w:cs="Arial"/>
          <w:b/>
          <w:sz w:val="20"/>
          <w:szCs w:val="20"/>
        </w:rPr>
        <w:t>7</w:t>
      </w:r>
      <w:r w:rsidRPr="00262B2D">
        <w:rPr>
          <w:rFonts w:ascii="Arial" w:hAnsi="Arial" w:cs="Arial"/>
          <w:b/>
          <w:sz w:val="20"/>
          <w:szCs w:val="20"/>
        </w:rPr>
        <w:t>.7</w:t>
      </w:r>
      <w:r w:rsidRPr="00262B2D">
        <w:rPr>
          <w:rFonts w:ascii="Arial" w:hAnsi="Arial" w:cs="Arial"/>
          <w:sz w:val="20"/>
          <w:szCs w:val="20"/>
        </w:rPr>
        <w:t xml:space="preserve"> - Quando a extinção decorrer de culpa exclusiva da Administração, o contratado será ressarcido pelos prejuízos regularmente comprovados que houver sofrido e terá direito a:</w:t>
      </w:r>
    </w:p>
    <w:p w14:paraId="3787E7F9"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 - Devolução da garantia, quando houver;</w:t>
      </w:r>
    </w:p>
    <w:p w14:paraId="73DAF9F2"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 xml:space="preserve">II - Pagamentos devidos pela execução do contrato até a data de extinção; </w:t>
      </w:r>
    </w:p>
    <w:p w14:paraId="32B3A57C"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III – pagamento do custo da desmobilização.</w:t>
      </w:r>
    </w:p>
    <w:p w14:paraId="30E06788" w14:textId="77777777" w:rsidR="00D6626A" w:rsidRDefault="00D6626A" w:rsidP="00D6626A">
      <w:pPr>
        <w:jc w:val="both"/>
        <w:rPr>
          <w:rFonts w:ascii="Arial" w:hAnsi="Arial" w:cs="Arial"/>
          <w:b/>
          <w:sz w:val="20"/>
          <w:szCs w:val="20"/>
        </w:rPr>
      </w:pPr>
    </w:p>
    <w:p w14:paraId="2BF08BF2" w14:textId="3FE74E0F" w:rsidR="00D6626A" w:rsidRPr="00262B2D" w:rsidRDefault="00D6626A" w:rsidP="00D6626A">
      <w:pPr>
        <w:jc w:val="both"/>
        <w:rPr>
          <w:rFonts w:ascii="Arial" w:hAnsi="Arial" w:cs="Arial"/>
          <w:sz w:val="20"/>
          <w:szCs w:val="20"/>
        </w:rPr>
      </w:pPr>
      <w:r>
        <w:rPr>
          <w:rFonts w:ascii="Arial" w:hAnsi="Arial" w:cs="Arial"/>
          <w:b/>
          <w:sz w:val="20"/>
          <w:szCs w:val="20"/>
        </w:rPr>
        <w:t>7</w:t>
      </w:r>
      <w:r w:rsidRPr="00262B2D">
        <w:rPr>
          <w:rFonts w:ascii="Arial" w:hAnsi="Arial" w:cs="Arial"/>
          <w:b/>
          <w:sz w:val="20"/>
          <w:szCs w:val="20"/>
        </w:rPr>
        <w:t xml:space="preserve">.8 - </w:t>
      </w:r>
      <w:r w:rsidRPr="00262B2D">
        <w:rPr>
          <w:rFonts w:ascii="Arial" w:hAnsi="Arial" w:cs="Arial"/>
          <w:sz w:val="20"/>
          <w:szCs w:val="20"/>
        </w:rPr>
        <w:t>A extinção determinada por ato unilateral da Administração poderá acarretar, sem prejuízo das sanções previstas na Lei Federal nº 14.133/21, as seguintes consequências:</w:t>
      </w:r>
    </w:p>
    <w:p w14:paraId="46359DF4"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 xml:space="preserve">I - Assunção imediata do objeto do contrato, no estado e local em que se encontrar, por ato próprio da Administração; </w:t>
      </w:r>
    </w:p>
    <w:p w14:paraId="11F967B8"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 - Ocupação e utilização do local, das instalações, dos equipamentos, do material e do pessoal empregados na execução do contrato e necessários à sua continuidade;</w:t>
      </w:r>
    </w:p>
    <w:p w14:paraId="280CBBA9"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III - execução da garantia contratual para:</w:t>
      </w:r>
    </w:p>
    <w:p w14:paraId="0B88169E"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a) ressarcimento da Administração Pública por prejuízos decorrentes da não execução;</w:t>
      </w:r>
    </w:p>
    <w:p w14:paraId="7ED8652A"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b) pagamento de verbas trabalhistas, fundiárias e previdenciárias, quando cabível;</w:t>
      </w:r>
    </w:p>
    <w:p w14:paraId="4EADFE2F"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c) pagamento das multas devidas à Administração Pública;</w:t>
      </w:r>
    </w:p>
    <w:p w14:paraId="03FD29B8"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d) exigência da assunção da execução e da conclusão do objeto do contrato pela seguradora, quando cabível;</w:t>
      </w:r>
    </w:p>
    <w:p w14:paraId="223626C0" w14:textId="77777777" w:rsidR="00D6626A" w:rsidRPr="00262B2D" w:rsidRDefault="00D6626A" w:rsidP="00D6626A">
      <w:pPr>
        <w:ind w:firstLine="708"/>
        <w:jc w:val="both"/>
        <w:rPr>
          <w:rFonts w:ascii="Arial" w:hAnsi="Arial" w:cs="Arial"/>
          <w:sz w:val="20"/>
          <w:szCs w:val="20"/>
        </w:rPr>
      </w:pPr>
      <w:r w:rsidRPr="00262B2D">
        <w:rPr>
          <w:rFonts w:ascii="Arial" w:hAnsi="Arial" w:cs="Arial"/>
          <w:sz w:val="20"/>
          <w:szCs w:val="20"/>
        </w:rPr>
        <w:t>IV - Retenção dos créditos decorrentes do contrato até o limite dos prejuízos causados à Administração Pública e das multas aplicadas.</w:t>
      </w:r>
    </w:p>
    <w:p w14:paraId="326C828B" w14:textId="1279625A" w:rsidR="00D6626A" w:rsidRDefault="00D6626A" w:rsidP="000E02A0">
      <w:pPr>
        <w:pStyle w:val="SemEspaamento"/>
        <w:jc w:val="both"/>
        <w:rPr>
          <w:rFonts w:ascii="Arial" w:eastAsia="HG Mincho Light J" w:hAnsi="Arial" w:cs="Arial"/>
          <w:iCs/>
          <w:color w:val="000000"/>
          <w:sz w:val="20"/>
          <w:szCs w:val="20"/>
        </w:rPr>
      </w:pPr>
    </w:p>
    <w:p w14:paraId="1B1AFD59" w14:textId="77777777" w:rsidR="000E02A0" w:rsidRPr="00494644" w:rsidRDefault="000E02A0" w:rsidP="000E02A0">
      <w:pPr>
        <w:pStyle w:val="SemEspaamento"/>
        <w:jc w:val="both"/>
        <w:rPr>
          <w:rFonts w:ascii="Arial" w:hAnsi="Arial" w:cs="Arial"/>
          <w:sz w:val="20"/>
          <w:szCs w:val="20"/>
        </w:rPr>
      </w:pPr>
      <w:r w:rsidRPr="00494644">
        <w:rPr>
          <w:rFonts w:ascii="Arial" w:hAnsi="Arial" w:cs="Arial"/>
          <w:b/>
          <w:sz w:val="20"/>
          <w:szCs w:val="20"/>
        </w:rPr>
        <w:t>Parágrafo Único –</w:t>
      </w:r>
      <w:r w:rsidRPr="00494644">
        <w:rPr>
          <w:rFonts w:ascii="Arial" w:hAnsi="Arial" w:cs="Arial"/>
          <w:sz w:val="20"/>
          <w:szCs w:val="20"/>
        </w:rPr>
        <w:t xml:space="preserve"> Poderá o </w:t>
      </w:r>
      <w:r w:rsidRPr="00494644">
        <w:rPr>
          <w:rFonts w:ascii="Arial" w:hAnsi="Arial" w:cs="Arial"/>
          <w:b/>
          <w:bCs/>
          <w:sz w:val="20"/>
          <w:szCs w:val="20"/>
        </w:rPr>
        <w:t>CONTRATANTE</w:t>
      </w:r>
      <w:r w:rsidRPr="00494644">
        <w:rPr>
          <w:rFonts w:ascii="Arial" w:hAnsi="Arial" w:cs="Arial"/>
          <w:sz w:val="20"/>
          <w:szCs w:val="20"/>
        </w:rPr>
        <w:t xml:space="preserve"> rescindir unilateralmente o contrato, independente de notificação judicial ou extrajudicial, em razão de interesse público devidamente justificado.</w:t>
      </w:r>
    </w:p>
    <w:p w14:paraId="7575F281" w14:textId="77777777" w:rsidR="000E02A0" w:rsidRPr="00494644" w:rsidRDefault="000E02A0" w:rsidP="000E02A0">
      <w:pPr>
        <w:pStyle w:val="SemEspaamento"/>
        <w:jc w:val="both"/>
        <w:rPr>
          <w:rFonts w:ascii="Arial" w:hAnsi="Arial" w:cs="Arial"/>
          <w:sz w:val="20"/>
          <w:szCs w:val="20"/>
        </w:rPr>
      </w:pPr>
    </w:p>
    <w:p w14:paraId="48E54163" w14:textId="77777777" w:rsidR="000E02A0" w:rsidRPr="00494644" w:rsidRDefault="000E02A0" w:rsidP="000E02A0">
      <w:pPr>
        <w:pStyle w:val="SemEspaamento"/>
        <w:jc w:val="both"/>
        <w:rPr>
          <w:rFonts w:ascii="Arial" w:hAnsi="Arial" w:cs="Arial"/>
          <w:sz w:val="20"/>
          <w:szCs w:val="20"/>
        </w:rPr>
      </w:pPr>
      <w:r w:rsidRPr="00494644">
        <w:rPr>
          <w:rFonts w:ascii="Arial" w:hAnsi="Arial" w:cs="Arial"/>
          <w:b/>
          <w:bCs/>
          <w:sz w:val="20"/>
          <w:szCs w:val="20"/>
        </w:rPr>
        <w:t xml:space="preserve">CLÁUSULA OITAVA – DISPOSIÇÕES GERAIS – </w:t>
      </w:r>
      <w:r w:rsidRPr="00494644">
        <w:rPr>
          <w:rFonts w:ascii="Arial" w:hAnsi="Arial" w:cs="Arial"/>
          <w:sz w:val="20"/>
          <w:szCs w:val="20"/>
        </w:rPr>
        <w:t>A interpretação do presente instrumento fica condicionada ao disposto nas normas gerais de Direito Público vigentes, principalmente a Lei 14.133/21.</w:t>
      </w:r>
    </w:p>
    <w:p w14:paraId="1E0A5CFE" w14:textId="77777777" w:rsidR="000E02A0" w:rsidRDefault="000E02A0" w:rsidP="000E02A0">
      <w:pPr>
        <w:pStyle w:val="SemEspaamento"/>
        <w:jc w:val="both"/>
        <w:rPr>
          <w:rFonts w:ascii="Arial" w:hAnsi="Arial" w:cs="Arial"/>
          <w:b/>
          <w:sz w:val="20"/>
          <w:szCs w:val="20"/>
        </w:rPr>
      </w:pPr>
    </w:p>
    <w:p w14:paraId="0E9E3094" w14:textId="77777777" w:rsidR="000E02A0" w:rsidRPr="00494644" w:rsidRDefault="000E02A0" w:rsidP="000E02A0">
      <w:pPr>
        <w:pStyle w:val="SemEspaamento"/>
        <w:jc w:val="both"/>
        <w:rPr>
          <w:rFonts w:ascii="Arial" w:hAnsi="Arial" w:cs="Arial"/>
          <w:bCs/>
          <w:sz w:val="20"/>
          <w:szCs w:val="20"/>
        </w:rPr>
      </w:pPr>
      <w:r w:rsidRPr="00494644">
        <w:rPr>
          <w:rFonts w:ascii="Arial" w:hAnsi="Arial" w:cs="Arial"/>
          <w:b/>
          <w:sz w:val="20"/>
          <w:szCs w:val="20"/>
        </w:rPr>
        <w:t xml:space="preserve">Parágrafo Primeiro – </w:t>
      </w:r>
      <w:r w:rsidRPr="00494644">
        <w:rPr>
          <w:rFonts w:ascii="Arial" w:hAnsi="Arial" w:cs="Arial"/>
          <w:bCs/>
          <w:sz w:val="20"/>
          <w:szCs w:val="20"/>
        </w:rPr>
        <w:t>Toda e qualquer modificação desse instrumento somente poderá ser realizada mediante aditamento, desde que observadas às disposições legais pertinentes.</w:t>
      </w:r>
    </w:p>
    <w:p w14:paraId="65BA48FF" w14:textId="77777777" w:rsidR="000E02A0" w:rsidRDefault="000E02A0" w:rsidP="000E02A0">
      <w:pPr>
        <w:pStyle w:val="SemEspaamento"/>
        <w:jc w:val="both"/>
        <w:rPr>
          <w:rFonts w:ascii="Arial" w:hAnsi="Arial" w:cs="Arial"/>
          <w:b/>
          <w:sz w:val="20"/>
          <w:szCs w:val="20"/>
        </w:rPr>
      </w:pPr>
    </w:p>
    <w:p w14:paraId="368F576C" w14:textId="77777777" w:rsidR="000E02A0" w:rsidRPr="00494644" w:rsidRDefault="000E02A0" w:rsidP="000E02A0">
      <w:pPr>
        <w:pStyle w:val="SemEspaamento"/>
        <w:jc w:val="both"/>
        <w:rPr>
          <w:rFonts w:ascii="Arial" w:hAnsi="Arial" w:cs="Arial"/>
          <w:b/>
          <w:bCs/>
          <w:sz w:val="20"/>
          <w:szCs w:val="20"/>
        </w:rPr>
      </w:pPr>
      <w:r w:rsidRPr="00494644">
        <w:rPr>
          <w:rFonts w:ascii="Arial" w:hAnsi="Arial" w:cs="Arial"/>
          <w:b/>
          <w:sz w:val="20"/>
          <w:szCs w:val="20"/>
        </w:rPr>
        <w:t>Parágrafo Segundo</w:t>
      </w:r>
      <w:r w:rsidRPr="00494644">
        <w:rPr>
          <w:rFonts w:ascii="Arial" w:hAnsi="Arial" w:cs="Arial"/>
          <w:b/>
          <w:bCs/>
          <w:sz w:val="20"/>
          <w:szCs w:val="20"/>
        </w:rPr>
        <w:t xml:space="preserve"> – </w:t>
      </w:r>
      <w:r w:rsidRPr="00494644">
        <w:rPr>
          <w:rFonts w:ascii="Arial" w:hAnsi="Arial" w:cs="Arial"/>
          <w:sz w:val="20"/>
          <w:szCs w:val="20"/>
        </w:rPr>
        <w:t xml:space="preserve">A </w:t>
      </w:r>
      <w:r w:rsidRPr="00494644">
        <w:rPr>
          <w:rFonts w:ascii="Arial" w:hAnsi="Arial" w:cs="Arial"/>
          <w:b/>
          <w:sz w:val="20"/>
          <w:szCs w:val="20"/>
        </w:rPr>
        <w:t>CONTRATADA</w:t>
      </w:r>
      <w:r w:rsidRPr="00494644">
        <w:rPr>
          <w:rFonts w:ascii="Arial" w:hAnsi="Arial" w:cs="Arial"/>
          <w:sz w:val="20"/>
          <w:szCs w:val="20"/>
        </w:rPr>
        <w:t xml:space="preserve"> assume exclusiva responsabilidade pelo cumprimento de todas as obrigações decorrentes da execução do presente contrato, sejam de natureza trabalhista, civil, fiscal, ambiental, previdenciária ou comercial, inexistindo qualquer solidariedade do </w:t>
      </w:r>
      <w:r w:rsidRPr="00494644">
        <w:rPr>
          <w:rFonts w:ascii="Arial" w:hAnsi="Arial" w:cs="Arial"/>
          <w:b/>
          <w:sz w:val="20"/>
          <w:szCs w:val="20"/>
        </w:rPr>
        <w:t>CONTRATANTE</w:t>
      </w:r>
      <w:r w:rsidRPr="00494644">
        <w:rPr>
          <w:rFonts w:ascii="Arial" w:hAnsi="Arial" w:cs="Arial"/>
          <w:sz w:val="20"/>
          <w:szCs w:val="20"/>
        </w:rPr>
        <w:t xml:space="preserve"> relativamente a esses encargos ou a eventuais prejuízos causados a terceiros pelos sócios, empregados ou prepostos da </w:t>
      </w:r>
      <w:r w:rsidRPr="00494644">
        <w:rPr>
          <w:rFonts w:ascii="Arial" w:hAnsi="Arial" w:cs="Arial"/>
          <w:b/>
          <w:sz w:val="20"/>
          <w:szCs w:val="20"/>
        </w:rPr>
        <w:t>CONTRATADA</w:t>
      </w:r>
      <w:r w:rsidRPr="00494644">
        <w:rPr>
          <w:rFonts w:ascii="Arial" w:hAnsi="Arial" w:cs="Arial"/>
          <w:b/>
          <w:bCs/>
          <w:sz w:val="20"/>
          <w:szCs w:val="20"/>
        </w:rPr>
        <w:t>.</w:t>
      </w:r>
    </w:p>
    <w:p w14:paraId="34199C95" w14:textId="77777777" w:rsidR="000E02A0" w:rsidRDefault="000E02A0" w:rsidP="000E02A0">
      <w:pPr>
        <w:pStyle w:val="SemEspaamento"/>
        <w:jc w:val="both"/>
        <w:rPr>
          <w:rFonts w:ascii="Arial" w:hAnsi="Arial" w:cs="Arial"/>
          <w:b/>
          <w:sz w:val="20"/>
          <w:szCs w:val="20"/>
        </w:rPr>
      </w:pPr>
    </w:p>
    <w:p w14:paraId="5598CB81" w14:textId="77777777" w:rsidR="000E02A0" w:rsidRPr="00494644" w:rsidRDefault="000E02A0" w:rsidP="000E02A0">
      <w:pPr>
        <w:pStyle w:val="SemEspaamento"/>
        <w:jc w:val="both"/>
        <w:rPr>
          <w:sz w:val="20"/>
          <w:szCs w:val="20"/>
        </w:rPr>
      </w:pPr>
      <w:r w:rsidRPr="00494644">
        <w:rPr>
          <w:rFonts w:ascii="Arial" w:hAnsi="Arial" w:cs="Arial"/>
          <w:b/>
          <w:sz w:val="20"/>
          <w:szCs w:val="20"/>
        </w:rPr>
        <w:t>Parágrafo</w:t>
      </w:r>
      <w:r w:rsidRPr="00494644">
        <w:rPr>
          <w:rFonts w:ascii="Arial" w:hAnsi="Arial" w:cs="Arial"/>
          <w:b/>
          <w:bCs/>
          <w:sz w:val="20"/>
          <w:szCs w:val="20"/>
        </w:rPr>
        <w:t xml:space="preserve"> Terceiro - </w:t>
      </w:r>
      <w:r w:rsidRPr="00494644">
        <w:rPr>
          <w:rFonts w:ascii="Arial" w:hAnsi="Arial" w:cs="Arial"/>
          <w:sz w:val="20"/>
          <w:szCs w:val="20"/>
        </w:rPr>
        <w:t>As partes elegem o Foro da cidade de Lajeado/RS para dirimir qualquer dúvida sobre a interpretação desse instrumento</w:t>
      </w:r>
      <w:r w:rsidRPr="00494644">
        <w:rPr>
          <w:sz w:val="20"/>
          <w:szCs w:val="20"/>
        </w:rPr>
        <w:t>.</w:t>
      </w:r>
    </w:p>
    <w:p w14:paraId="61C409B9" w14:textId="77777777" w:rsidR="000E02A0" w:rsidRPr="00494644" w:rsidRDefault="000E02A0" w:rsidP="000E02A0">
      <w:pPr>
        <w:widowControl w:val="0"/>
        <w:ind w:firstLine="1410"/>
        <w:jc w:val="both"/>
        <w:rPr>
          <w:rFonts w:ascii="Arial" w:eastAsia="HG Mincho Light J" w:hAnsi="Arial" w:cs="Arial"/>
          <w:color w:val="000000"/>
          <w:sz w:val="20"/>
          <w:szCs w:val="20"/>
        </w:rPr>
      </w:pPr>
    </w:p>
    <w:p w14:paraId="38B5F3B2" w14:textId="77777777" w:rsidR="000E02A0" w:rsidRPr="00494644" w:rsidRDefault="000E02A0" w:rsidP="000E02A0">
      <w:pPr>
        <w:widowControl w:val="0"/>
        <w:ind w:firstLine="1410"/>
        <w:jc w:val="both"/>
        <w:rPr>
          <w:rFonts w:ascii="Arial" w:hAnsi="Arial" w:cs="Arial"/>
          <w:sz w:val="20"/>
          <w:szCs w:val="20"/>
        </w:rPr>
      </w:pPr>
      <w:r w:rsidRPr="00494644">
        <w:rPr>
          <w:rFonts w:ascii="Arial" w:eastAsia="HG Mincho Light J" w:hAnsi="Arial" w:cs="Arial"/>
          <w:color w:val="000000"/>
          <w:sz w:val="20"/>
          <w:szCs w:val="20"/>
        </w:rPr>
        <w:t xml:space="preserve">E por estarem assim ajustados, assinam o presente instrumento em </w:t>
      </w:r>
      <w:r>
        <w:rPr>
          <w:rFonts w:ascii="Arial" w:eastAsia="HG Mincho Light J" w:hAnsi="Arial" w:cs="Arial"/>
          <w:color w:val="000000"/>
          <w:sz w:val="20"/>
          <w:szCs w:val="20"/>
        </w:rPr>
        <w:t>duas</w:t>
      </w:r>
      <w:r w:rsidRPr="00494644">
        <w:rPr>
          <w:rFonts w:ascii="Arial" w:eastAsia="HG Mincho Light J" w:hAnsi="Arial" w:cs="Arial"/>
          <w:color w:val="000000"/>
          <w:sz w:val="20"/>
          <w:szCs w:val="20"/>
        </w:rPr>
        <w:t xml:space="preserve"> vias de igual teor e forma, juntamente com as testemunhas, para que se produzam os jurídicos e legais efeitos.</w:t>
      </w:r>
      <w:r w:rsidRPr="00494644">
        <w:rPr>
          <w:rFonts w:ascii="Arial" w:hAnsi="Arial" w:cs="Arial"/>
          <w:sz w:val="20"/>
          <w:szCs w:val="20"/>
        </w:rPr>
        <w:tab/>
      </w:r>
    </w:p>
    <w:p w14:paraId="3752C650" w14:textId="77777777" w:rsidR="000E02A0" w:rsidRPr="00494644" w:rsidRDefault="000E02A0" w:rsidP="000E02A0">
      <w:pPr>
        <w:widowControl w:val="0"/>
        <w:ind w:firstLine="1410"/>
        <w:jc w:val="both"/>
        <w:rPr>
          <w:rFonts w:ascii="Arial" w:hAnsi="Arial" w:cs="Arial"/>
          <w:sz w:val="20"/>
          <w:szCs w:val="20"/>
        </w:rPr>
      </w:pPr>
    </w:p>
    <w:p w14:paraId="7D8EABF2" w14:textId="77777777" w:rsidR="000E02A0" w:rsidRPr="00494644" w:rsidRDefault="000E02A0" w:rsidP="000E02A0">
      <w:pPr>
        <w:widowControl w:val="0"/>
        <w:ind w:firstLine="1410"/>
        <w:jc w:val="both"/>
        <w:rPr>
          <w:rFonts w:ascii="Arial" w:hAnsi="Arial" w:cs="Arial"/>
          <w:sz w:val="20"/>
          <w:szCs w:val="20"/>
        </w:rPr>
      </w:pPr>
      <w:r w:rsidRPr="00494644">
        <w:rPr>
          <w:rFonts w:ascii="Arial" w:hAnsi="Arial" w:cs="Arial"/>
          <w:sz w:val="20"/>
          <w:szCs w:val="20"/>
        </w:rPr>
        <w:tab/>
      </w:r>
      <w:r w:rsidRPr="00494644">
        <w:rPr>
          <w:rFonts w:ascii="Arial" w:hAnsi="Arial" w:cs="Arial"/>
          <w:sz w:val="20"/>
          <w:szCs w:val="20"/>
        </w:rPr>
        <w:tab/>
      </w:r>
      <w:r w:rsidRPr="00494644">
        <w:rPr>
          <w:rFonts w:ascii="Arial" w:hAnsi="Arial" w:cs="Arial"/>
          <w:sz w:val="20"/>
          <w:szCs w:val="20"/>
        </w:rPr>
        <w:tab/>
      </w:r>
      <w:r w:rsidRPr="00494644">
        <w:rPr>
          <w:rFonts w:ascii="Arial" w:hAnsi="Arial" w:cs="Arial"/>
          <w:sz w:val="20"/>
          <w:szCs w:val="20"/>
        </w:rPr>
        <w:tab/>
      </w:r>
      <w:r w:rsidRPr="00494644">
        <w:rPr>
          <w:rFonts w:ascii="Arial" w:hAnsi="Arial" w:cs="Arial"/>
          <w:sz w:val="20"/>
          <w:szCs w:val="20"/>
        </w:rPr>
        <w:tab/>
      </w:r>
    </w:p>
    <w:p w14:paraId="65676EA7" w14:textId="77777777" w:rsidR="000E02A0" w:rsidRPr="00494644" w:rsidRDefault="000E02A0" w:rsidP="000E02A0">
      <w:pPr>
        <w:keepNext/>
        <w:widowControl w:val="0"/>
        <w:autoSpaceDE w:val="0"/>
        <w:jc w:val="right"/>
        <w:rPr>
          <w:rFonts w:ascii="Arial" w:hAnsi="Arial" w:cs="Arial"/>
          <w:sz w:val="20"/>
          <w:szCs w:val="20"/>
        </w:rPr>
      </w:pPr>
      <w:r w:rsidRPr="00494644">
        <w:rPr>
          <w:rFonts w:ascii="Arial" w:hAnsi="Arial" w:cs="Arial"/>
          <w:sz w:val="20"/>
          <w:szCs w:val="20"/>
        </w:rPr>
        <w:lastRenderedPageBreak/>
        <w:t xml:space="preserve">Cruzeiro do Sul, __ de ______ </w:t>
      </w:r>
      <w:proofErr w:type="spellStart"/>
      <w:r w:rsidRPr="00494644">
        <w:rPr>
          <w:rFonts w:ascii="Arial" w:hAnsi="Arial" w:cs="Arial"/>
          <w:sz w:val="20"/>
          <w:szCs w:val="20"/>
        </w:rPr>
        <w:t>de</w:t>
      </w:r>
      <w:proofErr w:type="spellEnd"/>
      <w:r w:rsidRPr="00494644">
        <w:rPr>
          <w:rFonts w:ascii="Arial" w:hAnsi="Arial" w:cs="Arial"/>
          <w:sz w:val="20"/>
          <w:szCs w:val="20"/>
        </w:rPr>
        <w:t xml:space="preserve"> 202</w:t>
      </w:r>
      <w:r>
        <w:rPr>
          <w:rFonts w:ascii="Arial" w:hAnsi="Arial" w:cs="Arial"/>
          <w:sz w:val="20"/>
          <w:szCs w:val="20"/>
        </w:rPr>
        <w:t>5</w:t>
      </w:r>
      <w:r w:rsidRPr="00494644">
        <w:rPr>
          <w:rFonts w:ascii="Arial" w:hAnsi="Arial" w:cs="Arial"/>
          <w:sz w:val="20"/>
          <w:szCs w:val="20"/>
        </w:rPr>
        <w:t>.</w:t>
      </w:r>
    </w:p>
    <w:p w14:paraId="4C0CF3BB" w14:textId="77777777" w:rsidR="000E02A0" w:rsidRPr="00494644" w:rsidRDefault="000E02A0" w:rsidP="000E02A0">
      <w:pPr>
        <w:keepNext/>
        <w:widowControl w:val="0"/>
        <w:autoSpaceDE w:val="0"/>
        <w:jc w:val="right"/>
        <w:rPr>
          <w:rFonts w:ascii="Arial" w:hAnsi="Arial" w:cs="Arial"/>
          <w:sz w:val="20"/>
          <w:szCs w:val="20"/>
        </w:rPr>
      </w:pPr>
    </w:p>
    <w:p w14:paraId="27EF1877" w14:textId="77777777" w:rsidR="000E02A0" w:rsidRPr="00494644" w:rsidRDefault="000E02A0" w:rsidP="000E02A0">
      <w:pPr>
        <w:keepNext/>
        <w:widowControl w:val="0"/>
        <w:autoSpaceDE w:val="0"/>
        <w:jc w:val="right"/>
        <w:rPr>
          <w:rFonts w:ascii="Arial" w:hAnsi="Arial" w:cs="Arial"/>
          <w:sz w:val="20"/>
          <w:szCs w:val="20"/>
        </w:rPr>
      </w:pPr>
    </w:p>
    <w:p w14:paraId="1A8A444E" w14:textId="77777777" w:rsidR="000E02A0" w:rsidRPr="00494644" w:rsidRDefault="000E02A0" w:rsidP="000E02A0">
      <w:pPr>
        <w:keepNext/>
        <w:widowControl w:val="0"/>
        <w:autoSpaceDE w:val="0"/>
        <w:jc w:val="right"/>
        <w:rPr>
          <w:rFonts w:ascii="Arial" w:hAnsi="Arial" w:cs="Arial"/>
          <w:sz w:val="20"/>
          <w:szCs w:val="20"/>
        </w:rPr>
      </w:pPr>
    </w:p>
    <w:p w14:paraId="456B2B38" w14:textId="77777777" w:rsidR="000E02A0" w:rsidRPr="00494644" w:rsidRDefault="000E02A0" w:rsidP="000E02A0">
      <w:pPr>
        <w:keepNext/>
        <w:widowControl w:val="0"/>
        <w:autoSpaceDE w:val="0"/>
        <w:jc w:val="right"/>
        <w:rPr>
          <w:rFonts w:ascii="Arial" w:hAnsi="Arial" w:cs="Arial"/>
          <w:sz w:val="20"/>
          <w:szCs w:val="20"/>
        </w:rPr>
      </w:pPr>
    </w:p>
    <w:p w14:paraId="3B65D6BD" w14:textId="77777777" w:rsidR="000E02A0" w:rsidRPr="00494644" w:rsidRDefault="000E02A0" w:rsidP="000E02A0">
      <w:pPr>
        <w:keepNext/>
        <w:widowControl w:val="0"/>
        <w:autoSpaceDE w:val="0"/>
        <w:jc w:val="right"/>
        <w:rPr>
          <w:rFonts w:ascii="Arial" w:hAnsi="Arial" w:cs="Arial"/>
          <w:sz w:val="20"/>
          <w:szCs w:val="20"/>
        </w:rPr>
      </w:pPr>
    </w:p>
    <w:p w14:paraId="4CEBF0DE" w14:textId="77777777" w:rsidR="000E02A0" w:rsidRPr="00494644" w:rsidRDefault="000E02A0" w:rsidP="000E02A0">
      <w:pPr>
        <w:keepNext/>
        <w:widowControl w:val="0"/>
        <w:autoSpaceDE w:val="0"/>
        <w:jc w:val="right"/>
        <w:rPr>
          <w:rFonts w:ascii="Arial" w:hAnsi="Arial" w:cs="Arial"/>
          <w:sz w:val="20"/>
          <w:szCs w:val="20"/>
        </w:rPr>
      </w:pPr>
    </w:p>
    <w:p w14:paraId="1284572F" w14:textId="29A2266E" w:rsidR="000E02A0" w:rsidRPr="00494644" w:rsidRDefault="000E02A0" w:rsidP="000E02A0">
      <w:pPr>
        <w:keepNext/>
        <w:widowControl w:val="0"/>
        <w:autoSpaceDE w:val="0"/>
        <w:jc w:val="both"/>
        <w:rPr>
          <w:rFonts w:ascii="Arial" w:hAnsi="Arial" w:cs="Arial"/>
          <w:b/>
          <w:color w:val="000000"/>
          <w:sz w:val="20"/>
          <w:szCs w:val="20"/>
        </w:rPr>
      </w:pPr>
      <w:r w:rsidRPr="00494644">
        <w:rPr>
          <w:rFonts w:ascii="Arial" w:hAnsi="Arial" w:cs="Arial"/>
          <w:b/>
          <w:color w:val="000000"/>
          <w:sz w:val="20"/>
          <w:szCs w:val="20"/>
        </w:rPr>
        <w:t xml:space="preserve"> </w:t>
      </w:r>
      <w:r w:rsidR="00027B74">
        <w:rPr>
          <w:rFonts w:ascii="Arial" w:hAnsi="Arial" w:cs="Arial"/>
          <w:b/>
          <w:color w:val="000000"/>
          <w:sz w:val="20"/>
          <w:szCs w:val="20"/>
        </w:rPr>
        <w:tab/>
      </w:r>
    </w:p>
    <w:p w14:paraId="7A115414" w14:textId="5F737330" w:rsidR="000E02A0" w:rsidRPr="00494644" w:rsidRDefault="000E02A0" w:rsidP="000E02A0">
      <w:pPr>
        <w:widowControl w:val="0"/>
        <w:rPr>
          <w:rFonts w:ascii="Arial" w:hAnsi="Arial" w:cs="Arial"/>
          <w:sz w:val="20"/>
          <w:szCs w:val="20"/>
        </w:rPr>
      </w:pPr>
      <w:r w:rsidRPr="00494644">
        <w:rPr>
          <w:rFonts w:ascii="Arial" w:eastAsia="HG Mincho Light J" w:hAnsi="Arial" w:cs="Arial"/>
          <w:b/>
          <w:color w:val="000000"/>
          <w:sz w:val="20"/>
          <w:szCs w:val="20"/>
        </w:rPr>
        <w:t xml:space="preserve">     MUNICÍPIO DE CRUZEIRO DO SUL                           </w:t>
      </w:r>
      <w:r>
        <w:rPr>
          <w:rFonts w:ascii="Arial" w:eastAsia="HG Mincho Light J" w:hAnsi="Arial" w:cs="Arial"/>
          <w:b/>
          <w:color w:val="000000"/>
          <w:sz w:val="20"/>
          <w:szCs w:val="20"/>
        </w:rPr>
        <w:t xml:space="preserve">    </w:t>
      </w:r>
      <w:r w:rsidR="00027B74">
        <w:rPr>
          <w:rFonts w:ascii="Arial" w:eastAsia="HG Mincho Light J" w:hAnsi="Arial" w:cs="Arial"/>
          <w:b/>
          <w:color w:val="000000"/>
          <w:sz w:val="20"/>
          <w:szCs w:val="20"/>
        </w:rPr>
        <w:tab/>
      </w:r>
      <w:r>
        <w:rPr>
          <w:rFonts w:ascii="Arial" w:eastAsia="HG Mincho Light J" w:hAnsi="Arial" w:cs="Arial"/>
          <w:b/>
          <w:color w:val="000000"/>
          <w:sz w:val="20"/>
          <w:szCs w:val="20"/>
        </w:rPr>
        <w:t xml:space="preserve"> </w:t>
      </w:r>
      <w:r w:rsidR="00027B74">
        <w:rPr>
          <w:rFonts w:ascii="Arial" w:eastAsia="HG Mincho Light J" w:hAnsi="Arial" w:cs="Arial"/>
          <w:b/>
          <w:color w:val="000000"/>
          <w:sz w:val="20"/>
          <w:szCs w:val="20"/>
        </w:rPr>
        <w:tab/>
        <w:t xml:space="preserve">         </w:t>
      </w:r>
      <w:r w:rsidRPr="00494644">
        <w:rPr>
          <w:rFonts w:ascii="Arial" w:hAnsi="Arial" w:cs="Arial"/>
          <w:b/>
          <w:sz w:val="20"/>
          <w:szCs w:val="20"/>
        </w:rPr>
        <w:t>CONTRATADA</w:t>
      </w:r>
    </w:p>
    <w:p w14:paraId="05D37157" w14:textId="4C746DB9" w:rsidR="000E02A0" w:rsidRPr="00494644" w:rsidRDefault="000E02A0" w:rsidP="000E02A0">
      <w:pPr>
        <w:widowControl w:val="0"/>
        <w:rPr>
          <w:rFonts w:ascii="Arial" w:hAnsi="Arial" w:cs="Arial"/>
          <w:b/>
          <w:color w:val="000000"/>
          <w:sz w:val="20"/>
          <w:szCs w:val="20"/>
        </w:rPr>
      </w:pPr>
      <w:r>
        <w:rPr>
          <w:rFonts w:ascii="Arial" w:eastAsia="HG Mincho Light J" w:hAnsi="Arial" w:cs="Arial"/>
          <w:b/>
          <w:color w:val="000000"/>
          <w:sz w:val="20"/>
          <w:szCs w:val="20"/>
        </w:rPr>
        <w:t xml:space="preserve">              Cesar Leandro Marmitt</w:t>
      </w:r>
      <w:r w:rsidRPr="00494644">
        <w:rPr>
          <w:rFonts w:ascii="Arial" w:eastAsia="HG Mincho Light J" w:hAnsi="Arial" w:cs="Arial"/>
          <w:b/>
          <w:color w:val="000000"/>
          <w:sz w:val="20"/>
          <w:szCs w:val="20"/>
        </w:rPr>
        <w:t xml:space="preserve">                                 </w:t>
      </w:r>
      <w:r w:rsidR="00027B74">
        <w:rPr>
          <w:rFonts w:ascii="Arial" w:eastAsia="HG Mincho Light J" w:hAnsi="Arial" w:cs="Arial"/>
          <w:b/>
          <w:color w:val="000000"/>
          <w:sz w:val="20"/>
          <w:szCs w:val="20"/>
        </w:rPr>
        <w:tab/>
      </w:r>
      <w:r w:rsidR="00027B74">
        <w:rPr>
          <w:rFonts w:ascii="Arial" w:eastAsia="HG Mincho Light J" w:hAnsi="Arial" w:cs="Arial"/>
          <w:b/>
          <w:color w:val="000000"/>
          <w:sz w:val="20"/>
          <w:szCs w:val="20"/>
        </w:rPr>
        <w:tab/>
      </w:r>
      <w:r w:rsidR="00027B74">
        <w:rPr>
          <w:rFonts w:ascii="Arial" w:eastAsia="HG Mincho Light J" w:hAnsi="Arial" w:cs="Arial"/>
          <w:b/>
          <w:color w:val="000000"/>
          <w:sz w:val="20"/>
          <w:szCs w:val="20"/>
        </w:rPr>
        <w:tab/>
      </w:r>
      <w:r w:rsidRPr="00494644">
        <w:rPr>
          <w:rFonts w:ascii="Arial" w:eastAsia="HG Mincho Light J" w:hAnsi="Arial" w:cs="Arial"/>
          <w:b/>
          <w:color w:val="000000"/>
          <w:sz w:val="20"/>
          <w:szCs w:val="20"/>
        </w:rPr>
        <w:t xml:space="preserve"> </w:t>
      </w:r>
      <w:r w:rsidRPr="00494644">
        <w:rPr>
          <w:rFonts w:ascii="Arial" w:hAnsi="Arial" w:cs="Arial"/>
          <w:b/>
          <w:sz w:val="20"/>
          <w:szCs w:val="20"/>
        </w:rPr>
        <w:t>_____________________</w:t>
      </w:r>
    </w:p>
    <w:p w14:paraId="1BAFC3A4" w14:textId="5593BC48" w:rsidR="000E02A0" w:rsidRPr="00494644" w:rsidRDefault="000E02A0" w:rsidP="000E02A0">
      <w:pPr>
        <w:widowControl w:val="0"/>
        <w:rPr>
          <w:rFonts w:ascii="Arial" w:hAnsi="Arial" w:cs="Arial"/>
          <w:b/>
          <w:sz w:val="20"/>
          <w:szCs w:val="20"/>
        </w:rPr>
      </w:pPr>
      <w:r w:rsidRPr="00494644">
        <w:rPr>
          <w:rFonts w:ascii="Arial" w:eastAsia="HG Mincho Light J" w:hAnsi="Arial" w:cs="Arial"/>
          <w:b/>
          <w:color w:val="000000"/>
          <w:sz w:val="20"/>
          <w:szCs w:val="20"/>
        </w:rPr>
        <w:t xml:space="preserve">                          Prefeito                                                </w:t>
      </w:r>
      <w:r>
        <w:rPr>
          <w:rFonts w:ascii="Arial" w:eastAsia="HG Mincho Light J" w:hAnsi="Arial" w:cs="Arial"/>
          <w:b/>
          <w:color w:val="000000"/>
          <w:sz w:val="20"/>
          <w:szCs w:val="20"/>
        </w:rPr>
        <w:t xml:space="preserve">    </w:t>
      </w:r>
      <w:r w:rsidR="00027B74">
        <w:rPr>
          <w:rFonts w:ascii="Arial" w:eastAsia="HG Mincho Light J" w:hAnsi="Arial" w:cs="Arial"/>
          <w:b/>
          <w:color w:val="000000"/>
          <w:sz w:val="20"/>
          <w:szCs w:val="20"/>
        </w:rPr>
        <w:tab/>
      </w:r>
      <w:r w:rsidR="00027B74">
        <w:rPr>
          <w:rFonts w:ascii="Arial" w:eastAsia="HG Mincho Light J" w:hAnsi="Arial" w:cs="Arial"/>
          <w:b/>
          <w:color w:val="000000"/>
          <w:sz w:val="20"/>
          <w:szCs w:val="20"/>
        </w:rPr>
        <w:tab/>
        <w:t xml:space="preserve">     </w:t>
      </w:r>
      <w:r>
        <w:rPr>
          <w:rFonts w:ascii="Arial" w:eastAsia="HG Mincho Light J" w:hAnsi="Arial" w:cs="Arial"/>
          <w:b/>
          <w:color w:val="000000"/>
          <w:sz w:val="20"/>
          <w:szCs w:val="20"/>
        </w:rPr>
        <w:t xml:space="preserve"> </w:t>
      </w:r>
      <w:r w:rsidRPr="00494644">
        <w:rPr>
          <w:rFonts w:ascii="Arial" w:hAnsi="Arial" w:cs="Arial"/>
          <w:b/>
          <w:sz w:val="20"/>
          <w:szCs w:val="20"/>
        </w:rPr>
        <w:t>Representante Legal</w:t>
      </w:r>
    </w:p>
    <w:p w14:paraId="40F1246C" w14:textId="77777777" w:rsidR="000E02A0" w:rsidRPr="00494644" w:rsidRDefault="000E02A0" w:rsidP="000E02A0">
      <w:pPr>
        <w:widowControl w:val="0"/>
        <w:rPr>
          <w:rFonts w:ascii="Arial" w:hAnsi="Arial" w:cs="Arial"/>
          <w:b/>
          <w:sz w:val="20"/>
          <w:szCs w:val="20"/>
        </w:rPr>
      </w:pPr>
    </w:p>
    <w:p w14:paraId="7E0F25C3" w14:textId="77777777" w:rsidR="000E02A0" w:rsidRPr="00494644" w:rsidRDefault="000E02A0" w:rsidP="000E02A0">
      <w:pPr>
        <w:widowControl w:val="0"/>
        <w:rPr>
          <w:rFonts w:ascii="Arial" w:eastAsia="HG Mincho Light J" w:hAnsi="Arial" w:cs="Arial"/>
          <w:b/>
          <w:color w:val="000000"/>
          <w:sz w:val="20"/>
          <w:szCs w:val="20"/>
        </w:rPr>
      </w:pPr>
    </w:p>
    <w:p w14:paraId="2628A493" w14:textId="77777777" w:rsidR="000E02A0" w:rsidRPr="00494644" w:rsidRDefault="000E02A0" w:rsidP="000E02A0">
      <w:pPr>
        <w:widowControl w:val="0"/>
        <w:jc w:val="center"/>
        <w:rPr>
          <w:rFonts w:ascii="Arial" w:eastAsia="HG Mincho Light J" w:hAnsi="Arial" w:cs="Arial"/>
          <w:b/>
          <w:color w:val="000000"/>
          <w:sz w:val="20"/>
          <w:szCs w:val="20"/>
        </w:rPr>
      </w:pPr>
    </w:p>
    <w:p w14:paraId="003E6343" w14:textId="77777777" w:rsidR="000E02A0" w:rsidRPr="00494644" w:rsidRDefault="000E02A0" w:rsidP="000E02A0">
      <w:pPr>
        <w:widowControl w:val="0"/>
        <w:jc w:val="both"/>
        <w:rPr>
          <w:b/>
          <w:bCs/>
          <w:sz w:val="20"/>
          <w:szCs w:val="20"/>
        </w:rPr>
      </w:pPr>
      <w:r w:rsidRPr="00494644">
        <w:rPr>
          <w:rFonts w:ascii="Arial" w:eastAsia="HG Mincho Light J" w:hAnsi="Arial" w:cs="Arial"/>
          <w:b/>
          <w:color w:val="000000"/>
          <w:sz w:val="20"/>
          <w:szCs w:val="20"/>
        </w:rPr>
        <w:t xml:space="preserve">   </w:t>
      </w:r>
      <w:r w:rsidRPr="00494644">
        <w:rPr>
          <w:rFonts w:ascii="Arial" w:hAnsi="Arial" w:cs="Arial"/>
          <w:b/>
          <w:sz w:val="20"/>
          <w:szCs w:val="20"/>
        </w:rPr>
        <w:t xml:space="preserve">                     </w:t>
      </w:r>
    </w:p>
    <w:p w14:paraId="7472BC3B" w14:textId="7D4CC9B8" w:rsidR="000E02A0" w:rsidRPr="00494644" w:rsidRDefault="000E02A0" w:rsidP="000E02A0">
      <w:pPr>
        <w:keepNext/>
        <w:numPr>
          <w:ilvl w:val="5"/>
          <w:numId w:val="35"/>
        </w:numPr>
        <w:suppressAutoHyphens w:val="0"/>
        <w:autoSpaceDN/>
        <w:ind w:left="1152" w:hanging="1152"/>
        <w:jc w:val="both"/>
        <w:outlineLvl w:val="5"/>
        <w:rPr>
          <w:rFonts w:ascii="Arial" w:hAnsi="Arial" w:cs="Arial"/>
          <w:sz w:val="20"/>
          <w:szCs w:val="20"/>
          <w:lang w:val="x-none"/>
        </w:rPr>
      </w:pPr>
      <w:r w:rsidRPr="00494644">
        <w:rPr>
          <w:rFonts w:ascii="Arial" w:hAnsi="Arial" w:cs="Arial"/>
          <w:sz w:val="20"/>
          <w:szCs w:val="20"/>
          <w:lang w:val="x-none"/>
        </w:rPr>
        <w:t xml:space="preserve">Testemunha: _____________________     </w:t>
      </w:r>
      <w:r>
        <w:rPr>
          <w:rFonts w:ascii="Arial" w:hAnsi="Arial" w:cs="Arial"/>
          <w:sz w:val="20"/>
          <w:szCs w:val="20"/>
          <w:lang w:val="x-none"/>
        </w:rPr>
        <w:t xml:space="preserve">    </w:t>
      </w:r>
      <w:r>
        <w:rPr>
          <w:rFonts w:ascii="Arial" w:hAnsi="Arial" w:cs="Arial"/>
          <w:sz w:val="20"/>
          <w:szCs w:val="20"/>
          <w:lang w:val="x-none"/>
        </w:rPr>
        <w:tab/>
        <w:t xml:space="preserve"> </w:t>
      </w:r>
      <w:r w:rsidR="00027B74">
        <w:rPr>
          <w:rFonts w:ascii="Arial" w:hAnsi="Arial" w:cs="Arial"/>
          <w:sz w:val="20"/>
          <w:szCs w:val="20"/>
          <w:lang w:val="x-none"/>
        </w:rPr>
        <w:tab/>
      </w:r>
      <w:r w:rsidR="00027B74">
        <w:rPr>
          <w:rFonts w:ascii="Arial" w:hAnsi="Arial" w:cs="Arial"/>
          <w:sz w:val="20"/>
          <w:szCs w:val="20"/>
          <w:lang w:val="x-none"/>
        </w:rPr>
        <w:tab/>
      </w:r>
      <w:r w:rsidRPr="00494644">
        <w:rPr>
          <w:rFonts w:ascii="Arial" w:hAnsi="Arial" w:cs="Arial"/>
          <w:sz w:val="20"/>
          <w:szCs w:val="20"/>
          <w:lang w:val="x-none"/>
        </w:rPr>
        <w:t>Testemunha: _____________________</w:t>
      </w:r>
    </w:p>
    <w:p w14:paraId="70AC1ACB" w14:textId="03BABF3C" w:rsidR="000E02A0" w:rsidRPr="00494644" w:rsidRDefault="000E02A0" w:rsidP="000E02A0">
      <w:pPr>
        <w:ind w:left="567" w:hanging="567"/>
        <w:jc w:val="both"/>
        <w:rPr>
          <w:rFonts w:ascii="Arial" w:eastAsia="Arial Unicode MS" w:hAnsi="Arial" w:cs="Arial"/>
          <w:b/>
          <w:bCs/>
          <w:color w:val="000000"/>
          <w:sz w:val="20"/>
          <w:szCs w:val="20"/>
          <w:u w:val="single"/>
        </w:rPr>
      </w:pPr>
      <w:r w:rsidRPr="00494644">
        <w:rPr>
          <w:rFonts w:ascii="Arial" w:hAnsi="Arial" w:cs="Arial"/>
          <w:sz w:val="20"/>
          <w:szCs w:val="20"/>
        </w:rPr>
        <w:t xml:space="preserve">C.P.F.:                                                          </w:t>
      </w:r>
      <w:r>
        <w:rPr>
          <w:rFonts w:ascii="Arial" w:hAnsi="Arial" w:cs="Arial"/>
          <w:sz w:val="20"/>
          <w:szCs w:val="20"/>
        </w:rPr>
        <w:t xml:space="preserve">     </w:t>
      </w:r>
      <w:r>
        <w:rPr>
          <w:rFonts w:ascii="Arial" w:hAnsi="Arial" w:cs="Arial"/>
          <w:sz w:val="20"/>
          <w:szCs w:val="20"/>
        </w:rPr>
        <w:tab/>
        <w:t xml:space="preserve"> </w:t>
      </w:r>
      <w:r w:rsidR="00027B74">
        <w:rPr>
          <w:rFonts w:ascii="Arial" w:hAnsi="Arial" w:cs="Arial"/>
          <w:sz w:val="20"/>
          <w:szCs w:val="20"/>
        </w:rPr>
        <w:tab/>
      </w:r>
      <w:r w:rsidR="00027B74">
        <w:rPr>
          <w:rFonts w:ascii="Arial" w:hAnsi="Arial" w:cs="Arial"/>
          <w:sz w:val="20"/>
          <w:szCs w:val="20"/>
        </w:rPr>
        <w:tab/>
      </w:r>
      <w:r w:rsidRPr="00494644">
        <w:rPr>
          <w:rFonts w:ascii="Arial" w:hAnsi="Arial" w:cs="Arial"/>
          <w:sz w:val="20"/>
          <w:szCs w:val="20"/>
        </w:rPr>
        <w:t>C.P.F.:</w:t>
      </w:r>
    </w:p>
    <w:p w14:paraId="158CD39C" w14:textId="77777777" w:rsidR="000E02A0" w:rsidRPr="00494644" w:rsidRDefault="000E02A0" w:rsidP="000E02A0">
      <w:pPr>
        <w:tabs>
          <w:tab w:val="left" w:pos="2865"/>
        </w:tabs>
        <w:suppressAutoHyphens w:val="0"/>
        <w:autoSpaceDE w:val="0"/>
        <w:adjustRightInd w:val="0"/>
        <w:jc w:val="center"/>
        <w:rPr>
          <w:rFonts w:ascii="Arial" w:eastAsiaTheme="minorHAnsi" w:hAnsi="Arial" w:cs="Arial"/>
          <w:b/>
          <w:color w:val="000000"/>
          <w:kern w:val="0"/>
          <w:sz w:val="20"/>
          <w:szCs w:val="20"/>
          <w:lang w:eastAsia="en-US" w:bidi="ar-SA"/>
        </w:rPr>
      </w:pPr>
    </w:p>
    <w:p w14:paraId="72543DCC" w14:textId="77777777" w:rsidR="00C56F2F" w:rsidRPr="0051553B" w:rsidRDefault="00C56F2F" w:rsidP="0051553B"/>
    <w:sectPr w:rsidR="00C56F2F" w:rsidRPr="0051553B" w:rsidSect="006F00A8">
      <w:headerReference w:type="default" r:id="rId7"/>
      <w:footerReference w:type="default" r:id="rId8"/>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14196" w14:textId="77777777" w:rsidR="00152BD0" w:rsidRDefault="00152BD0" w:rsidP="00EF6BA5">
      <w:r>
        <w:separator/>
      </w:r>
    </w:p>
  </w:endnote>
  <w:endnote w:type="continuationSeparator" w:id="0">
    <w:p w14:paraId="4752CFE9" w14:textId="77777777" w:rsidR="00152BD0" w:rsidRDefault="00152BD0"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FF88" w14:textId="77777777" w:rsidR="00EF6BA5" w:rsidRPr="00E60223" w:rsidRDefault="00EF6BA5"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4887EC8E" w14:textId="77777777" w:rsidR="00EF6BA5" w:rsidRPr="00E60223" w:rsidRDefault="00EF6BA5" w:rsidP="00EF6BA5">
    <w:pPr>
      <w:pStyle w:val="Rodap"/>
      <w:jc w:val="center"/>
      <w:rPr>
        <w:rFonts w:ascii="Arial" w:hAnsi="Arial" w:cs="Arial"/>
        <w:sz w:val="18"/>
        <w:szCs w:val="18"/>
        <w:lang w:val="en-US"/>
      </w:rPr>
    </w:pPr>
    <w:r>
      <w:rPr>
        <w:rFonts w:ascii="Arial" w:hAnsi="Arial" w:cs="Arial"/>
        <w:noProof/>
        <w:lang w:eastAsia="pt-BR" w:bidi="ar-SA"/>
      </w:rPr>
      <mc:AlternateContent>
        <mc:Choice Requires="wps">
          <w:drawing>
            <wp:anchor distT="0" distB="0" distL="114300" distR="114300" simplePos="0" relativeHeight="251661312" behindDoc="1" locked="0" layoutInCell="1" allowOverlap="1" wp14:anchorId="24E709A4" wp14:editId="4E69B1AB">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C5D6" w14:textId="77777777" w:rsidR="00EF6BA5" w:rsidRPr="00414F98" w:rsidRDefault="00EF6BA5"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709A4"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" filled="f" stroked="f">
              <v:textbox inset="0,0,0,0">
                <w:txbxContent>
                  <w:p w14:paraId="47D1C5D6" w14:textId="77777777" w:rsidR="00EF6BA5" w:rsidRPr="00414F98" w:rsidRDefault="00EF6BA5"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E-mail: licita@cruzeiro.rs.gov.br</w:t>
    </w:r>
  </w:p>
  <w:p w14:paraId="218AEFDC" w14:textId="77777777" w:rsidR="00EF6BA5" w:rsidRDefault="00EF6BA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16E5" w14:textId="77777777" w:rsidR="00152BD0" w:rsidRDefault="00152BD0" w:rsidP="00EF6BA5">
      <w:r>
        <w:separator/>
      </w:r>
    </w:p>
  </w:footnote>
  <w:footnote w:type="continuationSeparator" w:id="0">
    <w:p w14:paraId="0A0806B8" w14:textId="77777777" w:rsidR="00152BD0" w:rsidRDefault="00152BD0" w:rsidP="00EF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08C83" w14:textId="77777777" w:rsidR="00EF6BA5" w:rsidRPr="00F15271" w:rsidRDefault="00EF6BA5" w:rsidP="00EF6BA5">
    <w:pPr>
      <w:pStyle w:val="Cabealho"/>
      <w:jc w:val="center"/>
      <w:rPr>
        <w:rFonts w:ascii="Arial" w:hAnsi="Arial" w:cs="Arial"/>
        <w:b/>
        <w:color w:val="4F81BD" w:themeColor="accent1"/>
        <w:sz w:val="32"/>
        <w:szCs w:val="32"/>
      </w:rPr>
    </w:pPr>
    <w:r w:rsidRPr="00F15271">
      <w:rPr>
        <w:noProof/>
        <w:color w:val="4F81BD" w:themeColor="accent1"/>
        <w:lang w:eastAsia="pt-BR" w:bidi="ar-SA"/>
      </w:rPr>
      <w:drawing>
        <wp:anchor distT="0" distB="0" distL="114935" distR="114935" simplePos="0" relativeHeight="251659264" behindDoc="0" locked="0" layoutInCell="1" allowOverlap="1" wp14:anchorId="430CC89C" wp14:editId="5C78E49C">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F15271">
      <w:rPr>
        <w:rFonts w:ascii="Arial" w:hAnsi="Arial" w:cs="Arial"/>
        <w:b/>
        <w:color w:val="4F81BD" w:themeColor="accent1"/>
      </w:rPr>
      <w:t>ESTADO DO RIO GRANDE DO SUL</w:t>
    </w:r>
  </w:p>
  <w:p w14:paraId="4F5B3F4D" w14:textId="77777777" w:rsidR="00EF6BA5" w:rsidRPr="00F15271" w:rsidRDefault="00EF6BA5" w:rsidP="00EF6BA5">
    <w:pPr>
      <w:pStyle w:val="Cabealho"/>
      <w:jc w:val="center"/>
      <w:rPr>
        <w:rFonts w:ascii="Arial" w:hAnsi="Arial" w:cs="Arial"/>
        <w:b/>
        <w:color w:val="4F81BD" w:themeColor="accent1"/>
        <w:sz w:val="32"/>
        <w:szCs w:val="32"/>
      </w:rPr>
    </w:pPr>
    <w:r w:rsidRPr="00F15271">
      <w:rPr>
        <w:rFonts w:ascii="Arial" w:hAnsi="Arial" w:cs="Arial"/>
        <w:b/>
        <w:color w:val="4F81BD" w:themeColor="accent1"/>
        <w:sz w:val="32"/>
        <w:szCs w:val="32"/>
      </w:rPr>
      <w:t>PREFEITURA MUNICIPAL DE CRUZEIRO DO SUL</w:t>
    </w:r>
  </w:p>
  <w:p w14:paraId="7A985246" w14:textId="77777777" w:rsidR="00EF6BA5" w:rsidRDefault="00EF6BA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15:restartNumberingAfterBreak="0">
    <w:nsid w:val="007362AD"/>
    <w:multiLevelType w:val="hybridMultilevel"/>
    <w:tmpl w:val="87343E10"/>
    <w:lvl w:ilvl="0" w:tplc="5CE2A71E">
      <w:start w:val="1"/>
      <w:numFmt w:val="upperLetter"/>
      <w:lvlText w:val="%1)"/>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BA1EA908">
      <w:numFmt w:val="bullet"/>
      <w:lvlText w:val="•"/>
      <w:lvlJc w:val="left"/>
      <w:pPr>
        <w:ind w:left="1454" w:hanging="329"/>
      </w:pPr>
      <w:rPr>
        <w:rFonts w:hint="default"/>
        <w:lang w:val="pt-PT" w:eastAsia="en-US" w:bidi="ar-SA"/>
      </w:rPr>
    </w:lvl>
    <w:lvl w:ilvl="2" w:tplc="1EAE5FF0">
      <w:numFmt w:val="bullet"/>
      <w:lvlText w:val="•"/>
      <w:lvlJc w:val="left"/>
      <w:pPr>
        <w:ind w:left="2489" w:hanging="329"/>
      </w:pPr>
      <w:rPr>
        <w:rFonts w:hint="default"/>
        <w:lang w:val="pt-PT" w:eastAsia="en-US" w:bidi="ar-SA"/>
      </w:rPr>
    </w:lvl>
    <w:lvl w:ilvl="3" w:tplc="E17CEAD2">
      <w:numFmt w:val="bullet"/>
      <w:lvlText w:val="•"/>
      <w:lvlJc w:val="left"/>
      <w:pPr>
        <w:ind w:left="3524" w:hanging="329"/>
      </w:pPr>
      <w:rPr>
        <w:rFonts w:hint="default"/>
        <w:lang w:val="pt-PT" w:eastAsia="en-US" w:bidi="ar-SA"/>
      </w:rPr>
    </w:lvl>
    <w:lvl w:ilvl="4" w:tplc="142C1F5A">
      <w:numFmt w:val="bullet"/>
      <w:lvlText w:val="•"/>
      <w:lvlJc w:val="left"/>
      <w:pPr>
        <w:ind w:left="4558" w:hanging="329"/>
      </w:pPr>
      <w:rPr>
        <w:rFonts w:hint="default"/>
        <w:lang w:val="pt-PT" w:eastAsia="en-US" w:bidi="ar-SA"/>
      </w:rPr>
    </w:lvl>
    <w:lvl w:ilvl="5" w:tplc="3B08168E">
      <w:numFmt w:val="bullet"/>
      <w:lvlText w:val="•"/>
      <w:lvlJc w:val="left"/>
      <w:pPr>
        <w:ind w:left="5593" w:hanging="329"/>
      </w:pPr>
      <w:rPr>
        <w:rFonts w:hint="default"/>
        <w:lang w:val="pt-PT" w:eastAsia="en-US" w:bidi="ar-SA"/>
      </w:rPr>
    </w:lvl>
    <w:lvl w:ilvl="6" w:tplc="A6AA76E0">
      <w:numFmt w:val="bullet"/>
      <w:lvlText w:val="•"/>
      <w:lvlJc w:val="left"/>
      <w:pPr>
        <w:ind w:left="6628" w:hanging="329"/>
      </w:pPr>
      <w:rPr>
        <w:rFonts w:hint="default"/>
        <w:lang w:val="pt-PT" w:eastAsia="en-US" w:bidi="ar-SA"/>
      </w:rPr>
    </w:lvl>
    <w:lvl w:ilvl="7" w:tplc="F732C430">
      <w:numFmt w:val="bullet"/>
      <w:lvlText w:val="•"/>
      <w:lvlJc w:val="left"/>
      <w:pPr>
        <w:ind w:left="7662" w:hanging="329"/>
      </w:pPr>
      <w:rPr>
        <w:rFonts w:hint="default"/>
        <w:lang w:val="pt-PT" w:eastAsia="en-US" w:bidi="ar-SA"/>
      </w:rPr>
    </w:lvl>
    <w:lvl w:ilvl="8" w:tplc="083403D0">
      <w:numFmt w:val="bullet"/>
      <w:lvlText w:val="•"/>
      <w:lvlJc w:val="left"/>
      <w:pPr>
        <w:ind w:left="8697" w:hanging="329"/>
      </w:pPr>
      <w:rPr>
        <w:rFonts w:hint="default"/>
        <w:lang w:val="pt-PT" w:eastAsia="en-US" w:bidi="ar-SA"/>
      </w:rPr>
    </w:lvl>
  </w:abstractNum>
  <w:abstractNum w:abstractNumId="2" w15:restartNumberingAfterBreak="0">
    <w:nsid w:val="01542E78"/>
    <w:multiLevelType w:val="hybridMultilevel"/>
    <w:tmpl w:val="C5889E8E"/>
    <w:lvl w:ilvl="0" w:tplc="2BDCEABC">
      <w:numFmt w:val="bullet"/>
      <w:lvlText w:val="-"/>
      <w:lvlJc w:val="left"/>
      <w:pPr>
        <w:ind w:left="424" w:hanging="130"/>
      </w:pPr>
      <w:rPr>
        <w:rFonts w:ascii="Times New Roman" w:eastAsia="Times New Roman" w:hAnsi="Times New Roman" w:cs="Times New Roman" w:hint="default"/>
        <w:b w:val="0"/>
        <w:bCs w:val="0"/>
        <w:i w:val="0"/>
        <w:iCs w:val="0"/>
        <w:spacing w:val="0"/>
        <w:w w:val="100"/>
        <w:sz w:val="22"/>
        <w:szCs w:val="22"/>
        <w:lang w:val="pt-PT" w:eastAsia="en-US" w:bidi="ar-SA"/>
      </w:rPr>
    </w:lvl>
    <w:lvl w:ilvl="1" w:tplc="F060292A">
      <w:numFmt w:val="bullet"/>
      <w:lvlText w:val="•"/>
      <w:lvlJc w:val="left"/>
      <w:pPr>
        <w:ind w:left="1454" w:hanging="130"/>
      </w:pPr>
      <w:rPr>
        <w:rFonts w:hint="default"/>
        <w:lang w:val="pt-PT" w:eastAsia="en-US" w:bidi="ar-SA"/>
      </w:rPr>
    </w:lvl>
    <w:lvl w:ilvl="2" w:tplc="7316B260">
      <w:numFmt w:val="bullet"/>
      <w:lvlText w:val="•"/>
      <w:lvlJc w:val="left"/>
      <w:pPr>
        <w:ind w:left="2489" w:hanging="130"/>
      </w:pPr>
      <w:rPr>
        <w:rFonts w:hint="default"/>
        <w:lang w:val="pt-PT" w:eastAsia="en-US" w:bidi="ar-SA"/>
      </w:rPr>
    </w:lvl>
    <w:lvl w:ilvl="3" w:tplc="BD920A56">
      <w:numFmt w:val="bullet"/>
      <w:lvlText w:val="•"/>
      <w:lvlJc w:val="left"/>
      <w:pPr>
        <w:ind w:left="3524" w:hanging="130"/>
      </w:pPr>
      <w:rPr>
        <w:rFonts w:hint="default"/>
        <w:lang w:val="pt-PT" w:eastAsia="en-US" w:bidi="ar-SA"/>
      </w:rPr>
    </w:lvl>
    <w:lvl w:ilvl="4" w:tplc="D820F19C">
      <w:numFmt w:val="bullet"/>
      <w:lvlText w:val="•"/>
      <w:lvlJc w:val="left"/>
      <w:pPr>
        <w:ind w:left="4558" w:hanging="130"/>
      </w:pPr>
      <w:rPr>
        <w:rFonts w:hint="default"/>
        <w:lang w:val="pt-PT" w:eastAsia="en-US" w:bidi="ar-SA"/>
      </w:rPr>
    </w:lvl>
    <w:lvl w:ilvl="5" w:tplc="B1A2221A">
      <w:numFmt w:val="bullet"/>
      <w:lvlText w:val="•"/>
      <w:lvlJc w:val="left"/>
      <w:pPr>
        <w:ind w:left="5593" w:hanging="130"/>
      </w:pPr>
      <w:rPr>
        <w:rFonts w:hint="default"/>
        <w:lang w:val="pt-PT" w:eastAsia="en-US" w:bidi="ar-SA"/>
      </w:rPr>
    </w:lvl>
    <w:lvl w:ilvl="6" w:tplc="C2D0260A">
      <w:numFmt w:val="bullet"/>
      <w:lvlText w:val="•"/>
      <w:lvlJc w:val="left"/>
      <w:pPr>
        <w:ind w:left="6628" w:hanging="130"/>
      </w:pPr>
      <w:rPr>
        <w:rFonts w:hint="default"/>
        <w:lang w:val="pt-PT" w:eastAsia="en-US" w:bidi="ar-SA"/>
      </w:rPr>
    </w:lvl>
    <w:lvl w:ilvl="7" w:tplc="CE38F3C2">
      <w:numFmt w:val="bullet"/>
      <w:lvlText w:val="•"/>
      <w:lvlJc w:val="left"/>
      <w:pPr>
        <w:ind w:left="7662" w:hanging="130"/>
      </w:pPr>
      <w:rPr>
        <w:rFonts w:hint="default"/>
        <w:lang w:val="pt-PT" w:eastAsia="en-US" w:bidi="ar-SA"/>
      </w:rPr>
    </w:lvl>
    <w:lvl w:ilvl="8" w:tplc="20EA2590">
      <w:numFmt w:val="bullet"/>
      <w:lvlText w:val="•"/>
      <w:lvlJc w:val="left"/>
      <w:pPr>
        <w:ind w:left="8697" w:hanging="130"/>
      </w:pPr>
      <w:rPr>
        <w:rFonts w:hint="default"/>
        <w:lang w:val="pt-PT" w:eastAsia="en-US" w:bidi="ar-SA"/>
      </w:rPr>
    </w:lvl>
  </w:abstractNum>
  <w:abstractNum w:abstractNumId="3" w15:restartNumberingAfterBreak="0">
    <w:nsid w:val="04596F18"/>
    <w:multiLevelType w:val="multilevel"/>
    <w:tmpl w:val="57887F24"/>
    <w:lvl w:ilvl="0">
      <w:start w:val="11"/>
      <w:numFmt w:val="decimal"/>
      <w:lvlText w:val="%1"/>
      <w:lvlJc w:val="left"/>
      <w:pPr>
        <w:ind w:left="424" w:hanging="557"/>
        <w:jc w:val="left"/>
      </w:pPr>
      <w:rPr>
        <w:rFonts w:hint="default"/>
        <w:lang w:val="pt-PT" w:eastAsia="en-US" w:bidi="ar-SA"/>
      </w:rPr>
    </w:lvl>
    <w:lvl w:ilvl="1">
      <w:start w:val="1"/>
      <w:numFmt w:val="decimal"/>
      <w:lvlText w:val="%1.%2."/>
      <w:lvlJc w:val="left"/>
      <w:pPr>
        <w:ind w:left="424" w:hanging="55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57"/>
      </w:pPr>
      <w:rPr>
        <w:rFonts w:hint="default"/>
        <w:lang w:val="pt-PT" w:eastAsia="en-US" w:bidi="ar-SA"/>
      </w:rPr>
    </w:lvl>
    <w:lvl w:ilvl="3">
      <w:numFmt w:val="bullet"/>
      <w:lvlText w:val="•"/>
      <w:lvlJc w:val="left"/>
      <w:pPr>
        <w:ind w:left="3524" w:hanging="557"/>
      </w:pPr>
      <w:rPr>
        <w:rFonts w:hint="default"/>
        <w:lang w:val="pt-PT" w:eastAsia="en-US" w:bidi="ar-SA"/>
      </w:rPr>
    </w:lvl>
    <w:lvl w:ilvl="4">
      <w:numFmt w:val="bullet"/>
      <w:lvlText w:val="•"/>
      <w:lvlJc w:val="left"/>
      <w:pPr>
        <w:ind w:left="4558" w:hanging="557"/>
      </w:pPr>
      <w:rPr>
        <w:rFonts w:hint="default"/>
        <w:lang w:val="pt-PT" w:eastAsia="en-US" w:bidi="ar-SA"/>
      </w:rPr>
    </w:lvl>
    <w:lvl w:ilvl="5">
      <w:numFmt w:val="bullet"/>
      <w:lvlText w:val="•"/>
      <w:lvlJc w:val="left"/>
      <w:pPr>
        <w:ind w:left="5593" w:hanging="557"/>
      </w:pPr>
      <w:rPr>
        <w:rFonts w:hint="default"/>
        <w:lang w:val="pt-PT" w:eastAsia="en-US" w:bidi="ar-SA"/>
      </w:rPr>
    </w:lvl>
    <w:lvl w:ilvl="6">
      <w:numFmt w:val="bullet"/>
      <w:lvlText w:val="•"/>
      <w:lvlJc w:val="left"/>
      <w:pPr>
        <w:ind w:left="6628" w:hanging="557"/>
      </w:pPr>
      <w:rPr>
        <w:rFonts w:hint="default"/>
        <w:lang w:val="pt-PT" w:eastAsia="en-US" w:bidi="ar-SA"/>
      </w:rPr>
    </w:lvl>
    <w:lvl w:ilvl="7">
      <w:numFmt w:val="bullet"/>
      <w:lvlText w:val="•"/>
      <w:lvlJc w:val="left"/>
      <w:pPr>
        <w:ind w:left="7662" w:hanging="557"/>
      </w:pPr>
      <w:rPr>
        <w:rFonts w:hint="default"/>
        <w:lang w:val="pt-PT" w:eastAsia="en-US" w:bidi="ar-SA"/>
      </w:rPr>
    </w:lvl>
    <w:lvl w:ilvl="8">
      <w:numFmt w:val="bullet"/>
      <w:lvlText w:val="•"/>
      <w:lvlJc w:val="left"/>
      <w:pPr>
        <w:ind w:left="8697" w:hanging="557"/>
      </w:pPr>
      <w:rPr>
        <w:rFonts w:hint="default"/>
        <w:lang w:val="pt-PT" w:eastAsia="en-US" w:bidi="ar-SA"/>
      </w:rPr>
    </w:lvl>
  </w:abstractNum>
  <w:abstractNum w:abstractNumId="4" w15:restartNumberingAfterBreak="0">
    <w:nsid w:val="089863FA"/>
    <w:multiLevelType w:val="hybridMultilevel"/>
    <w:tmpl w:val="5360E546"/>
    <w:lvl w:ilvl="0" w:tplc="2C6CABAA">
      <w:start w:val="1"/>
      <w:numFmt w:val="lowerLetter"/>
      <w:lvlText w:val="%1)"/>
      <w:lvlJc w:val="left"/>
      <w:pPr>
        <w:ind w:left="652"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350EC576">
      <w:numFmt w:val="bullet"/>
      <w:lvlText w:val="•"/>
      <w:lvlJc w:val="left"/>
      <w:pPr>
        <w:ind w:left="1670" w:hanging="228"/>
      </w:pPr>
      <w:rPr>
        <w:rFonts w:hint="default"/>
        <w:lang w:val="pt-PT" w:eastAsia="en-US" w:bidi="ar-SA"/>
      </w:rPr>
    </w:lvl>
    <w:lvl w:ilvl="2" w:tplc="B2EED1DC">
      <w:numFmt w:val="bullet"/>
      <w:lvlText w:val="•"/>
      <w:lvlJc w:val="left"/>
      <w:pPr>
        <w:ind w:left="2681" w:hanging="228"/>
      </w:pPr>
      <w:rPr>
        <w:rFonts w:hint="default"/>
        <w:lang w:val="pt-PT" w:eastAsia="en-US" w:bidi="ar-SA"/>
      </w:rPr>
    </w:lvl>
    <w:lvl w:ilvl="3" w:tplc="6354EE0A">
      <w:numFmt w:val="bullet"/>
      <w:lvlText w:val="•"/>
      <w:lvlJc w:val="left"/>
      <w:pPr>
        <w:ind w:left="3692" w:hanging="228"/>
      </w:pPr>
      <w:rPr>
        <w:rFonts w:hint="default"/>
        <w:lang w:val="pt-PT" w:eastAsia="en-US" w:bidi="ar-SA"/>
      </w:rPr>
    </w:lvl>
    <w:lvl w:ilvl="4" w:tplc="878C93A2">
      <w:numFmt w:val="bullet"/>
      <w:lvlText w:val="•"/>
      <w:lvlJc w:val="left"/>
      <w:pPr>
        <w:ind w:left="4702" w:hanging="228"/>
      </w:pPr>
      <w:rPr>
        <w:rFonts w:hint="default"/>
        <w:lang w:val="pt-PT" w:eastAsia="en-US" w:bidi="ar-SA"/>
      </w:rPr>
    </w:lvl>
    <w:lvl w:ilvl="5" w:tplc="39C49BD8">
      <w:numFmt w:val="bullet"/>
      <w:lvlText w:val="•"/>
      <w:lvlJc w:val="left"/>
      <w:pPr>
        <w:ind w:left="5713" w:hanging="228"/>
      </w:pPr>
      <w:rPr>
        <w:rFonts w:hint="default"/>
        <w:lang w:val="pt-PT" w:eastAsia="en-US" w:bidi="ar-SA"/>
      </w:rPr>
    </w:lvl>
    <w:lvl w:ilvl="6" w:tplc="5C16361A">
      <w:numFmt w:val="bullet"/>
      <w:lvlText w:val="•"/>
      <w:lvlJc w:val="left"/>
      <w:pPr>
        <w:ind w:left="6724" w:hanging="228"/>
      </w:pPr>
      <w:rPr>
        <w:rFonts w:hint="default"/>
        <w:lang w:val="pt-PT" w:eastAsia="en-US" w:bidi="ar-SA"/>
      </w:rPr>
    </w:lvl>
    <w:lvl w:ilvl="7" w:tplc="EC806AD8">
      <w:numFmt w:val="bullet"/>
      <w:lvlText w:val="•"/>
      <w:lvlJc w:val="left"/>
      <w:pPr>
        <w:ind w:left="7734" w:hanging="228"/>
      </w:pPr>
      <w:rPr>
        <w:rFonts w:hint="default"/>
        <w:lang w:val="pt-PT" w:eastAsia="en-US" w:bidi="ar-SA"/>
      </w:rPr>
    </w:lvl>
    <w:lvl w:ilvl="8" w:tplc="469C5CEA">
      <w:numFmt w:val="bullet"/>
      <w:lvlText w:val="•"/>
      <w:lvlJc w:val="left"/>
      <w:pPr>
        <w:ind w:left="8745" w:hanging="228"/>
      </w:pPr>
      <w:rPr>
        <w:rFonts w:hint="default"/>
        <w:lang w:val="pt-PT" w:eastAsia="en-US" w:bidi="ar-SA"/>
      </w:rPr>
    </w:lvl>
  </w:abstractNum>
  <w:abstractNum w:abstractNumId="5" w15:restartNumberingAfterBreak="0">
    <w:nsid w:val="08DD3CBC"/>
    <w:multiLevelType w:val="multilevel"/>
    <w:tmpl w:val="94006EEC"/>
    <w:lvl w:ilvl="0">
      <w:start w:val="12"/>
      <w:numFmt w:val="decimal"/>
      <w:lvlText w:val="%1"/>
      <w:lvlJc w:val="left"/>
      <w:pPr>
        <w:ind w:left="424" w:hanging="497"/>
        <w:jc w:val="left"/>
      </w:pPr>
      <w:rPr>
        <w:rFonts w:hint="default"/>
        <w:lang w:val="pt-PT" w:eastAsia="en-US" w:bidi="ar-SA"/>
      </w:rPr>
    </w:lvl>
    <w:lvl w:ilvl="1">
      <w:start w:val="1"/>
      <w:numFmt w:val="decimal"/>
      <w:lvlText w:val="%1.%2."/>
      <w:lvlJc w:val="left"/>
      <w:pPr>
        <w:ind w:left="424" w:hanging="497"/>
        <w:jc w:val="left"/>
      </w:pPr>
      <w:rPr>
        <w:rFonts w:ascii="Times New Roman" w:eastAsia="Times New Roman" w:hAnsi="Times New Roman" w:cs="Times New Roman" w:hint="default"/>
        <w:b/>
        <w:bCs/>
        <w:i w:val="0"/>
        <w:iCs w:val="0"/>
        <w:spacing w:val="0"/>
        <w:w w:val="95"/>
        <w:sz w:val="22"/>
        <w:szCs w:val="22"/>
        <w:lang w:val="pt-PT" w:eastAsia="en-US" w:bidi="ar-SA"/>
      </w:rPr>
    </w:lvl>
    <w:lvl w:ilvl="2">
      <w:start w:val="1"/>
      <w:numFmt w:val="upperLetter"/>
      <w:lvlText w:val="%3)"/>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3524" w:hanging="329"/>
      </w:pPr>
      <w:rPr>
        <w:rFonts w:hint="default"/>
        <w:lang w:val="pt-PT" w:eastAsia="en-US" w:bidi="ar-SA"/>
      </w:rPr>
    </w:lvl>
    <w:lvl w:ilvl="4">
      <w:numFmt w:val="bullet"/>
      <w:lvlText w:val="•"/>
      <w:lvlJc w:val="left"/>
      <w:pPr>
        <w:ind w:left="4558" w:hanging="329"/>
      </w:pPr>
      <w:rPr>
        <w:rFonts w:hint="default"/>
        <w:lang w:val="pt-PT" w:eastAsia="en-US" w:bidi="ar-SA"/>
      </w:rPr>
    </w:lvl>
    <w:lvl w:ilvl="5">
      <w:numFmt w:val="bullet"/>
      <w:lvlText w:val="•"/>
      <w:lvlJc w:val="left"/>
      <w:pPr>
        <w:ind w:left="5593" w:hanging="329"/>
      </w:pPr>
      <w:rPr>
        <w:rFonts w:hint="default"/>
        <w:lang w:val="pt-PT" w:eastAsia="en-US" w:bidi="ar-SA"/>
      </w:rPr>
    </w:lvl>
    <w:lvl w:ilvl="6">
      <w:numFmt w:val="bullet"/>
      <w:lvlText w:val="•"/>
      <w:lvlJc w:val="left"/>
      <w:pPr>
        <w:ind w:left="6628" w:hanging="329"/>
      </w:pPr>
      <w:rPr>
        <w:rFonts w:hint="default"/>
        <w:lang w:val="pt-PT" w:eastAsia="en-US" w:bidi="ar-SA"/>
      </w:rPr>
    </w:lvl>
    <w:lvl w:ilvl="7">
      <w:numFmt w:val="bullet"/>
      <w:lvlText w:val="•"/>
      <w:lvlJc w:val="left"/>
      <w:pPr>
        <w:ind w:left="7662" w:hanging="329"/>
      </w:pPr>
      <w:rPr>
        <w:rFonts w:hint="default"/>
        <w:lang w:val="pt-PT" w:eastAsia="en-US" w:bidi="ar-SA"/>
      </w:rPr>
    </w:lvl>
    <w:lvl w:ilvl="8">
      <w:numFmt w:val="bullet"/>
      <w:lvlText w:val="•"/>
      <w:lvlJc w:val="left"/>
      <w:pPr>
        <w:ind w:left="8697" w:hanging="329"/>
      </w:pPr>
      <w:rPr>
        <w:rFonts w:hint="default"/>
        <w:lang w:val="pt-PT" w:eastAsia="en-US" w:bidi="ar-SA"/>
      </w:rPr>
    </w:lvl>
  </w:abstractNum>
  <w:abstractNum w:abstractNumId="6" w15:restartNumberingAfterBreak="0">
    <w:nsid w:val="0D617B8C"/>
    <w:multiLevelType w:val="multilevel"/>
    <w:tmpl w:val="E4FE8D9C"/>
    <w:lvl w:ilvl="0">
      <w:start w:val="13"/>
      <w:numFmt w:val="decimal"/>
      <w:lvlText w:val="%1"/>
      <w:lvlJc w:val="left"/>
      <w:pPr>
        <w:ind w:left="424" w:hanging="512"/>
        <w:jc w:val="left"/>
      </w:pPr>
      <w:rPr>
        <w:rFonts w:hint="default"/>
        <w:lang w:val="pt-PT" w:eastAsia="en-US" w:bidi="ar-SA"/>
      </w:rPr>
    </w:lvl>
    <w:lvl w:ilvl="1">
      <w:start w:val="1"/>
      <w:numFmt w:val="decimal"/>
      <w:lvlText w:val="%1.%2."/>
      <w:lvlJc w:val="left"/>
      <w:pPr>
        <w:ind w:left="424" w:hanging="512"/>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12"/>
      </w:pPr>
      <w:rPr>
        <w:rFonts w:hint="default"/>
        <w:lang w:val="pt-PT" w:eastAsia="en-US" w:bidi="ar-SA"/>
      </w:rPr>
    </w:lvl>
    <w:lvl w:ilvl="3">
      <w:numFmt w:val="bullet"/>
      <w:lvlText w:val="•"/>
      <w:lvlJc w:val="left"/>
      <w:pPr>
        <w:ind w:left="3524" w:hanging="512"/>
      </w:pPr>
      <w:rPr>
        <w:rFonts w:hint="default"/>
        <w:lang w:val="pt-PT" w:eastAsia="en-US" w:bidi="ar-SA"/>
      </w:rPr>
    </w:lvl>
    <w:lvl w:ilvl="4">
      <w:numFmt w:val="bullet"/>
      <w:lvlText w:val="•"/>
      <w:lvlJc w:val="left"/>
      <w:pPr>
        <w:ind w:left="4558" w:hanging="512"/>
      </w:pPr>
      <w:rPr>
        <w:rFonts w:hint="default"/>
        <w:lang w:val="pt-PT" w:eastAsia="en-US" w:bidi="ar-SA"/>
      </w:rPr>
    </w:lvl>
    <w:lvl w:ilvl="5">
      <w:numFmt w:val="bullet"/>
      <w:lvlText w:val="•"/>
      <w:lvlJc w:val="left"/>
      <w:pPr>
        <w:ind w:left="5593" w:hanging="512"/>
      </w:pPr>
      <w:rPr>
        <w:rFonts w:hint="default"/>
        <w:lang w:val="pt-PT" w:eastAsia="en-US" w:bidi="ar-SA"/>
      </w:rPr>
    </w:lvl>
    <w:lvl w:ilvl="6">
      <w:numFmt w:val="bullet"/>
      <w:lvlText w:val="•"/>
      <w:lvlJc w:val="left"/>
      <w:pPr>
        <w:ind w:left="6628" w:hanging="512"/>
      </w:pPr>
      <w:rPr>
        <w:rFonts w:hint="default"/>
        <w:lang w:val="pt-PT" w:eastAsia="en-US" w:bidi="ar-SA"/>
      </w:rPr>
    </w:lvl>
    <w:lvl w:ilvl="7">
      <w:numFmt w:val="bullet"/>
      <w:lvlText w:val="•"/>
      <w:lvlJc w:val="left"/>
      <w:pPr>
        <w:ind w:left="7662" w:hanging="512"/>
      </w:pPr>
      <w:rPr>
        <w:rFonts w:hint="default"/>
        <w:lang w:val="pt-PT" w:eastAsia="en-US" w:bidi="ar-SA"/>
      </w:rPr>
    </w:lvl>
    <w:lvl w:ilvl="8">
      <w:numFmt w:val="bullet"/>
      <w:lvlText w:val="•"/>
      <w:lvlJc w:val="left"/>
      <w:pPr>
        <w:ind w:left="8697" w:hanging="512"/>
      </w:pPr>
      <w:rPr>
        <w:rFonts w:hint="default"/>
        <w:lang w:val="pt-PT" w:eastAsia="en-US" w:bidi="ar-SA"/>
      </w:rPr>
    </w:lvl>
  </w:abstractNum>
  <w:abstractNum w:abstractNumId="7"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10DF7C52"/>
    <w:multiLevelType w:val="hybridMultilevel"/>
    <w:tmpl w:val="704C7090"/>
    <w:lvl w:ilvl="0" w:tplc="B950A750">
      <w:start w:val="1"/>
      <w:numFmt w:val="upperLetter"/>
      <w:lvlText w:val="%1)"/>
      <w:lvlJc w:val="left"/>
      <w:pPr>
        <w:ind w:left="1420" w:hanging="288"/>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1DC20836">
      <w:numFmt w:val="bullet"/>
      <w:lvlText w:val="•"/>
      <w:lvlJc w:val="left"/>
      <w:pPr>
        <w:ind w:left="2354" w:hanging="288"/>
      </w:pPr>
      <w:rPr>
        <w:rFonts w:hint="default"/>
        <w:lang w:val="pt-PT" w:eastAsia="en-US" w:bidi="ar-SA"/>
      </w:rPr>
    </w:lvl>
    <w:lvl w:ilvl="2" w:tplc="41C22EFA">
      <w:numFmt w:val="bullet"/>
      <w:lvlText w:val="•"/>
      <w:lvlJc w:val="left"/>
      <w:pPr>
        <w:ind w:left="3289" w:hanging="288"/>
      </w:pPr>
      <w:rPr>
        <w:rFonts w:hint="default"/>
        <w:lang w:val="pt-PT" w:eastAsia="en-US" w:bidi="ar-SA"/>
      </w:rPr>
    </w:lvl>
    <w:lvl w:ilvl="3" w:tplc="7C146D2A">
      <w:numFmt w:val="bullet"/>
      <w:lvlText w:val="•"/>
      <w:lvlJc w:val="left"/>
      <w:pPr>
        <w:ind w:left="4224" w:hanging="288"/>
      </w:pPr>
      <w:rPr>
        <w:rFonts w:hint="default"/>
        <w:lang w:val="pt-PT" w:eastAsia="en-US" w:bidi="ar-SA"/>
      </w:rPr>
    </w:lvl>
    <w:lvl w:ilvl="4" w:tplc="578C3032">
      <w:numFmt w:val="bullet"/>
      <w:lvlText w:val="•"/>
      <w:lvlJc w:val="left"/>
      <w:pPr>
        <w:ind w:left="5158" w:hanging="288"/>
      </w:pPr>
      <w:rPr>
        <w:rFonts w:hint="default"/>
        <w:lang w:val="pt-PT" w:eastAsia="en-US" w:bidi="ar-SA"/>
      </w:rPr>
    </w:lvl>
    <w:lvl w:ilvl="5" w:tplc="70087058">
      <w:numFmt w:val="bullet"/>
      <w:lvlText w:val="•"/>
      <w:lvlJc w:val="left"/>
      <w:pPr>
        <w:ind w:left="6093" w:hanging="288"/>
      </w:pPr>
      <w:rPr>
        <w:rFonts w:hint="default"/>
        <w:lang w:val="pt-PT" w:eastAsia="en-US" w:bidi="ar-SA"/>
      </w:rPr>
    </w:lvl>
    <w:lvl w:ilvl="6" w:tplc="7B608F7E">
      <w:numFmt w:val="bullet"/>
      <w:lvlText w:val="•"/>
      <w:lvlJc w:val="left"/>
      <w:pPr>
        <w:ind w:left="7028" w:hanging="288"/>
      </w:pPr>
      <w:rPr>
        <w:rFonts w:hint="default"/>
        <w:lang w:val="pt-PT" w:eastAsia="en-US" w:bidi="ar-SA"/>
      </w:rPr>
    </w:lvl>
    <w:lvl w:ilvl="7" w:tplc="62EC83D6">
      <w:numFmt w:val="bullet"/>
      <w:lvlText w:val="•"/>
      <w:lvlJc w:val="left"/>
      <w:pPr>
        <w:ind w:left="7962" w:hanging="288"/>
      </w:pPr>
      <w:rPr>
        <w:rFonts w:hint="default"/>
        <w:lang w:val="pt-PT" w:eastAsia="en-US" w:bidi="ar-SA"/>
      </w:rPr>
    </w:lvl>
    <w:lvl w:ilvl="8" w:tplc="0BCC080C">
      <w:numFmt w:val="bullet"/>
      <w:lvlText w:val="•"/>
      <w:lvlJc w:val="left"/>
      <w:pPr>
        <w:ind w:left="8897" w:hanging="288"/>
      </w:pPr>
      <w:rPr>
        <w:rFonts w:hint="default"/>
        <w:lang w:val="pt-PT" w:eastAsia="en-US" w:bidi="ar-SA"/>
      </w:rPr>
    </w:lvl>
  </w:abstractNum>
  <w:abstractNum w:abstractNumId="9" w15:restartNumberingAfterBreak="0">
    <w:nsid w:val="14471C9C"/>
    <w:multiLevelType w:val="multilevel"/>
    <w:tmpl w:val="A7701A6E"/>
    <w:lvl w:ilvl="0">
      <w:start w:val="5"/>
      <w:numFmt w:val="decimal"/>
      <w:lvlText w:val="%1"/>
      <w:lvlJc w:val="left"/>
      <w:pPr>
        <w:ind w:left="424" w:hanging="471"/>
        <w:jc w:val="left"/>
      </w:pPr>
      <w:rPr>
        <w:rFonts w:hint="default"/>
        <w:lang w:val="pt-PT" w:eastAsia="en-US" w:bidi="ar-SA"/>
      </w:rPr>
    </w:lvl>
    <w:lvl w:ilvl="1">
      <w:start w:val="1"/>
      <w:numFmt w:val="decimal"/>
      <w:lvlText w:val="%1.%2."/>
      <w:lvlJc w:val="left"/>
      <w:pPr>
        <w:ind w:left="424" w:hanging="471"/>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71"/>
      </w:pPr>
      <w:rPr>
        <w:rFonts w:hint="default"/>
        <w:lang w:val="pt-PT" w:eastAsia="en-US" w:bidi="ar-SA"/>
      </w:rPr>
    </w:lvl>
    <w:lvl w:ilvl="3">
      <w:numFmt w:val="bullet"/>
      <w:lvlText w:val="•"/>
      <w:lvlJc w:val="left"/>
      <w:pPr>
        <w:ind w:left="3524" w:hanging="471"/>
      </w:pPr>
      <w:rPr>
        <w:rFonts w:hint="default"/>
        <w:lang w:val="pt-PT" w:eastAsia="en-US" w:bidi="ar-SA"/>
      </w:rPr>
    </w:lvl>
    <w:lvl w:ilvl="4">
      <w:numFmt w:val="bullet"/>
      <w:lvlText w:val="•"/>
      <w:lvlJc w:val="left"/>
      <w:pPr>
        <w:ind w:left="4558" w:hanging="471"/>
      </w:pPr>
      <w:rPr>
        <w:rFonts w:hint="default"/>
        <w:lang w:val="pt-PT" w:eastAsia="en-US" w:bidi="ar-SA"/>
      </w:rPr>
    </w:lvl>
    <w:lvl w:ilvl="5">
      <w:numFmt w:val="bullet"/>
      <w:lvlText w:val="•"/>
      <w:lvlJc w:val="left"/>
      <w:pPr>
        <w:ind w:left="5593" w:hanging="471"/>
      </w:pPr>
      <w:rPr>
        <w:rFonts w:hint="default"/>
        <w:lang w:val="pt-PT" w:eastAsia="en-US" w:bidi="ar-SA"/>
      </w:rPr>
    </w:lvl>
    <w:lvl w:ilvl="6">
      <w:numFmt w:val="bullet"/>
      <w:lvlText w:val="•"/>
      <w:lvlJc w:val="left"/>
      <w:pPr>
        <w:ind w:left="6628" w:hanging="471"/>
      </w:pPr>
      <w:rPr>
        <w:rFonts w:hint="default"/>
        <w:lang w:val="pt-PT" w:eastAsia="en-US" w:bidi="ar-SA"/>
      </w:rPr>
    </w:lvl>
    <w:lvl w:ilvl="7">
      <w:numFmt w:val="bullet"/>
      <w:lvlText w:val="•"/>
      <w:lvlJc w:val="left"/>
      <w:pPr>
        <w:ind w:left="7662" w:hanging="471"/>
      </w:pPr>
      <w:rPr>
        <w:rFonts w:hint="default"/>
        <w:lang w:val="pt-PT" w:eastAsia="en-US" w:bidi="ar-SA"/>
      </w:rPr>
    </w:lvl>
    <w:lvl w:ilvl="8">
      <w:numFmt w:val="bullet"/>
      <w:lvlText w:val="•"/>
      <w:lvlJc w:val="left"/>
      <w:pPr>
        <w:ind w:left="8697" w:hanging="471"/>
      </w:pPr>
      <w:rPr>
        <w:rFonts w:hint="default"/>
        <w:lang w:val="pt-PT" w:eastAsia="en-US" w:bidi="ar-SA"/>
      </w:rPr>
    </w:lvl>
  </w:abstractNum>
  <w:abstractNum w:abstractNumId="10" w15:restartNumberingAfterBreak="0">
    <w:nsid w:val="149C4C50"/>
    <w:multiLevelType w:val="hybridMultilevel"/>
    <w:tmpl w:val="D2D6F800"/>
    <w:lvl w:ilvl="0" w:tplc="9B6641F0">
      <w:start w:val="1"/>
      <w:numFmt w:val="lowerLetter"/>
      <w:lvlText w:val="%1)"/>
      <w:lvlJc w:val="left"/>
      <w:pPr>
        <w:ind w:left="424" w:hanging="29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7DEC190">
      <w:numFmt w:val="bullet"/>
      <w:lvlText w:val="•"/>
      <w:lvlJc w:val="left"/>
      <w:pPr>
        <w:ind w:left="1454" w:hanging="293"/>
      </w:pPr>
      <w:rPr>
        <w:rFonts w:hint="default"/>
        <w:lang w:val="pt-PT" w:eastAsia="en-US" w:bidi="ar-SA"/>
      </w:rPr>
    </w:lvl>
    <w:lvl w:ilvl="2" w:tplc="3848B03E">
      <w:numFmt w:val="bullet"/>
      <w:lvlText w:val="•"/>
      <w:lvlJc w:val="left"/>
      <w:pPr>
        <w:ind w:left="2489" w:hanging="293"/>
      </w:pPr>
      <w:rPr>
        <w:rFonts w:hint="default"/>
        <w:lang w:val="pt-PT" w:eastAsia="en-US" w:bidi="ar-SA"/>
      </w:rPr>
    </w:lvl>
    <w:lvl w:ilvl="3" w:tplc="EBD4AB34">
      <w:numFmt w:val="bullet"/>
      <w:lvlText w:val="•"/>
      <w:lvlJc w:val="left"/>
      <w:pPr>
        <w:ind w:left="3524" w:hanging="293"/>
      </w:pPr>
      <w:rPr>
        <w:rFonts w:hint="default"/>
        <w:lang w:val="pt-PT" w:eastAsia="en-US" w:bidi="ar-SA"/>
      </w:rPr>
    </w:lvl>
    <w:lvl w:ilvl="4" w:tplc="86FC0C9E">
      <w:numFmt w:val="bullet"/>
      <w:lvlText w:val="•"/>
      <w:lvlJc w:val="left"/>
      <w:pPr>
        <w:ind w:left="4558" w:hanging="293"/>
      </w:pPr>
      <w:rPr>
        <w:rFonts w:hint="default"/>
        <w:lang w:val="pt-PT" w:eastAsia="en-US" w:bidi="ar-SA"/>
      </w:rPr>
    </w:lvl>
    <w:lvl w:ilvl="5" w:tplc="69541A8A">
      <w:numFmt w:val="bullet"/>
      <w:lvlText w:val="•"/>
      <w:lvlJc w:val="left"/>
      <w:pPr>
        <w:ind w:left="5593" w:hanging="293"/>
      </w:pPr>
      <w:rPr>
        <w:rFonts w:hint="default"/>
        <w:lang w:val="pt-PT" w:eastAsia="en-US" w:bidi="ar-SA"/>
      </w:rPr>
    </w:lvl>
    <w:lvl w:ilvl="6" w:tplc="79C64456">
      <w:numFmt w:val="bullet"/>
      <w:lvlText w:val="•"/>
      <w:lvlJc w:val="left"/>
      <w:pPr>
        <w:ind w:left="6628" w:hanging="293"/>
      </w:pPr>
      <w:rPr>
        <w:rFonts w:hint="default"/>
        <w:lang w:val="pt-PT" w:eastAsia="en-US" w:bidi="ar-SA"/>
      </w:rPr>
    </w:lvl>
    <w:lvl w:ilvl="7" w:tplc="21D419A2">
      <w:numFmt w:val="bullet"/>
      <w:lvlText w:val="•"/>
      <w:lvlJc w:val="left"/>
      <w:pPr>
        <w:ind w:left="7662" w:hanging="293"/>
      </w:pPr>
      <w:rPr>
        <w:rFonts w:hint="default"/>
        <w:lang w:val="pt-PT" w:eastAsia="en-US" w:bidi="ar-SA"/>
      </w:rPr>
    </w:lvl>
    <w:lvl w:ilvl="8" w:tplc="A0F4171C">
      <w:numFmt w:val="bullet"/>
      <w:lvlText w:val="•"/>
      <w:lvlJc w:val="left"/>
      <w:pPr>
        <w:ind w:left="8697" w:hanging="293"/>
      </w:pPr>
      <w:rPr>
        <w:rFonts w:hint="default"/>
        <w:lang w:val="pt-PT" w:eastAsia="en-US" w:bidi="ar-SA"/>
      </w:rPr>
    </w:lvl>
  </w:abstractNum>
  <w:abstractNum w:abstractNumId="11" w15:restartNumberingAfterBreak="0">
    <w:nsid w:val="1BD56BE5"/>
    <w:multiLevelType w:val="multilevel"/>
    <w:tmpl w:val="F21A5A24"/>
    <w:lvl w:ilvl="0">
      <w:start w:val="8"/>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12" w15:restartNumberingAfterBreak="0">
    <w:nsid w:val="265003A4"/>
    <w:multiLevelType w:val="multilevel"/>
    <w:tmpl w:val="D018B654"/>
    <w:lvl w:ilvl="0">
      <w:start w:val="6"/>
      <w:numFmt w:val="decimal"/>
      <w:lvlText w:val="%1"/>
      <w:lvlJc w:val="left"/>
      <w:pPr>
        <w:ind w:left="424" w:hanging="387"/>
        <w:jc w:val="left"/>
      </w:pPr>
      <w:rPr>
        <w:rFonts w:hint="default"/>
        <w:lang w:val="pt-PT" w:eastAsia="en-US" w:bidi="ar-SA"/>
      </w:rPr>
    </w:lvl>
    <w:lvl w:ilvl="1">
      <w:start w:val="1"/>
      <w:numFmt w:val="decimal"/>
      <w:lvlText w:val="%1.%2."/>
      <w:lvlJc w:val="left"/>
      <w:pPr>
        <w:ind w:left="424" w:hanging="38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87"/>
      </w:pPr>
      <w:rPr>
        <w:rFonts w:hint="default"/>
        <w:lang w:val="pt-PT" w:eastAsia="en-US" w:bidi="ar-SA"/>
      </w:rPr>
    </w:lvl>
    <w:lvl w:ilvl="3">
      <w:numFmt w:val="bullet"/>
      <w:lvlText w:val="•"/>
      <w:lvlJc w:val="left"/>
      <w:pPr>
        <w:ind w:left="3524" w:hanging="387"/>
      </w:pPr>
      <w:rPr>
        <w:rFonts w:hint="default"/>
        <w:lang w:val="pt-PT" w:eastAsia="en-US" w:bidi="ar-SA"/>
      </w:rPr>
    </w:lvl>
    <w:lvl w:ilvl="4">
      <w:numFmt w:val="bullet"/>
      <w:lvlText w:val="•"/>
      <w:lvlJc w:val="left"/>
      <w:pPr>
        <w:ind w:left="4558" w:hanging="387"/>
      </w:pPr>
      <w:rPr>
        <w:rFonts w:hint="default"/>
        <w:lang w:val="pt-PT" w:eastAsia="en-US" w:bidi="ar-SA"/>
      </w:rPr>
    </w:lvl>
    <w:lvl w:ilvl="5">
      <w:numFmt w:val="bullet"/>
      <w:lvlText w:val="•"/>
      <w:lvlJc w:val="left"/>
      <w:pPr>
        <w:ind w:left="5593" w:hanging="387"/>
      </w:pPr>
      <w:rPr>
        <w:rFonts w:hint="default"/>
        <w:lang w:val="pt-PT" w:eastAsia="en-US" w:bidi="ar-SA"/>
      </w:rPr>
    </w:lvl>
    <w:lvl w:ilvl="6">
      <w:numFmt w:val="bullet"/>
      <w:lvlText w:val="•"/>
      <w:lvlJc w:val="left"/>
      <w:pPr>
        <w:ind w:left="6628" w:hanging="387"/>
      </w:pPr>
      <w:rPr>
        <w:rFonts w:hint="default"/>
        <w:lang w:val="pt-PT" w:eastAsia="en-US" w:bidi="ar-SA"/>
      </w:rPr>
    </w:lvl>
    <w:lvl w:ilvl="7">
      <w:numFmt w:val="bullet"/>
      <w:lvlText w:val="•"/>
      <w:lvlJc w:val="left"/>
      <w:pPr>
        <w:ind w:left="7662" w:hanging="387"/>
      </w:pPr>
      <w:rPr>
        <w:rFonts w:hint="default"/>
        <w:lang w:val="pt-PT" w:eastAsia="en-US" w:bidi="ar-SA"/>
      </w:rPr>
    </w:lvl>
    <w:lvl w:ilvl="8">
      <w:numFmt w:val="bullet"/>
      <w:lvlText w:val="•"/>
      <w:lvlJc w:val="left"/>
      <w:pPr>
        <w:ind w:left="8697" w:hanging="387"/>
      </w:pPr>
      <w:rPr>
        <w:rFonts w:hint="default"/>
        <w:lang w:val="pt-PT" w:eastAsia="en-US" w:bidi="ar-SA"/>
      </w:rPr>
    </w:lvl>
  </w:abstractNum>
  <w:abstractNum w:abstractNumId="13" w15:restartNumberingAfterBreak="0">
    <w:nsid w:val="2E203DC9"/>
    <w:multiLevelType w:val="multilevel"/>
    <w:tmpl w:val="200273C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upperLetter"/>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Zero"/>
      <w:lvlText w:val="%1.%2.%3.%4.%5.%6.%7"/>
      <w:lvlJc w:val="left"/>
      <w:pPr>
        <w:ind w:left="1440" w:hanging="1440"/>
      </w:pPr>
      <w:rPr>
        <w:rFonts w:hint="default"/>
        <w:b/>
      </w:rPr>
    </w:lvl>
    <w:lvl w:ilvl="7">
      <w:start w:val="1"/>
      <w:numFmt w:val="decimalZero"/>
      <w:lvlText w:val="%1.%2.%3.%4.%5.%6.%7.%8"/>
      <w:lvlJc w:val="left"/>
      <w:pPr>
        <w:ind w:left="1440" w:hanging="1440"/>
      </w:pPr>
      <w:rPr>
        <w:rFonts w:hint="default"/>
        <w:b/>
      </w:rPr>
    </w:lvl>
    <w:lvl w:ilvl="8">
      <w:start w:val="1"/>
      <w:numFmt w:val="decimalZero"/>
      <w:lvlText w:val="%1.%2.%3.%4.%5.%6.%7.%8.%9"/>
      <w:lvlJc w:val="left"/>
      <w:pPr>
        <w:ind w:left="1800" w:hanging="1800"/>
      </w:pPr>
      <w:rPr>
        <w:rFonts w:hint="default"/>
        <w:b/>
      </w:rPr>
    </w:lvl>
  </w:abstractNum>
  <w:abstractNum w:abstractNumId="14" w15:restartNumberingAfterBreak="0">
    <w:nsid w:val="2E85548D"/>
    <w:multiLevelType w:val="multilevel"/>
    <w:tmpl w:val="B90465FA"/>
    <w:lvl w:ilvl="0">
      <w:start w:val="10"/>
      <w:numFmt w:val="decimal"/>
      <w:lvlText w:val="%1"/>
      <w:lvlJc w:val="left"/>
      <w:pPr>
        <w:ind w:left="424" w:hanging="500"/>
        <w:jc w:val="left"/>
      </w:pPr>
      <w:rPr>
        <w:rFonts w:hint="default"/>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00"/>
      </w:pPr>
      <w:rPr>
        <w:rFonts w:hint="default"/>
        <w:lang w:val="pt-PT" w:eastAsia="en-US" w:bidi="ar-SA"/>
      </w:rPr>
    </w:lvl>
    <w:lvl w:ilvl="3">
      <w:numFmt w:val="bullet"/>
      <w:lvlText w:val="•"/>
      <w:lvlJc w:val="left"/>
      <w:pPr>
        <w:ind w:left="3524" w:hanging="500"/>
      </w:pPr>
      <w:rPr>
        <w:rFonts w:hint="default"/>
        <w:lang w:val="pt-PT" w:eastAsia="en-US" w:bidi="ar-SA"/>
      </w:rPr>
    </w:lvl>
    <w:lvl w:ilvl="4">
      <w:numFmt w:val="bullet"/>
      <w:lvlText w:val="•"/>
      <w:lvlJc w:val="left"/>
      <w:pPr>
        <w:ind w:left="4558" w:hanging="500"/>
      </w:pPr>
      <w:rPr>
        <w:rFonts w:hint="default"/>
        <w:lang w:val="pt-PT" w:eastAsia="en-US" w:bidi="ar-SA"/>
      </w:rPr>
    </w:lvl>
    <w:lvl w:ilvl="5">
      <w:numFmt w:val="bullet"/>
      <w:lvlText w:val="•"/>
      <w:lvlJc w:val="left"/>
      <w:pPr>
        <w:ind w:left="5593" w:hanging="500"/>
      </w:pPr>
      <w:rPr>
        <w:rFonts w:hint="default"/>
        <w:lang w:val="pt-PT" w:eastAsia="en-US" w:bidi="ar-SA"/>
      </w:rPr>
    </w:lvl>
    <w:lvl w:ilvl="6">
      <w:numFmt w:val="bullet"/>
      <w:lvlText w:val="•"/>
      <w:lvlJc w:val="left"/>
      <w:pPr>
        <w:ind w:left="6628" w:hanging="500"/>
      </w:pPr>
      <w:rPr>
        <w:rFonts w:hint="default"/>
        <w:lang w:val="pt-PT" w:eastAsia="en-US" w:bidi="ar-SA"/>
      </w:rPr>
    </w:lvl>
    <w:lvl w:ilvl="7">
      <w:numFmt w:val="bullet"/>
      <w:lvlText w:val="•"/>
      <w:lvlJc w:val="left"/>
      <w:pPr>
        <w:ind w:left="7662" w:hanging="500"/>
      </w:pPr>
      <w:rPr>
        <w:rFonts w:hint="default"/>
        <w:lang w:val="pt-PT" w:eastAsia="en-US" w:bidi="ar-SA"/>
      </w:rPr>
    </w:lvl>
    <w:lvl w:ilvl="8">
      <w:numFmt w:val="bullet"/>
      <w:lvlText w:val="•"/>
      <w:lvlJc w:val="left"/>
      <w:pPr>
        <w:ind w:left="8697" w:hanging="500"/>
      </w:pPr>
      <w:rPr>
        <w:rFonts w:hint="default"/>
        <w:lang w:val="pt-PT" w:eastAsia="en-US" w:bidi="ar-SA"/>
      </w:rPr>
    </w:lvl>
  </w:abstractNum>
  <w:abstractNum w:abstractNumId="15" w15:restartNumberingAfterBreak="0">
    <w:nsid w:val="342A5DB3"/>
    <w:multiLevelType w:val="hybridMultilevel"/>
    <w:tmpl w:val="E682876A"/>
    <w:lvl w:ilvl="0" w:tplc="72E2B39E">
      <w:start w:val="1"/>
      <w:numFmt w:val="lowerLetter"/>
      <w:lvlText w:val="%1)"/>
      <w:lvlJc w:val="left"/>
      <w:pPr>
        <w:ind w:left="424" w:hanging="279"/>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496068AA">
      <w:numFmt w:val="bullet"/>
      <w:lvlText w:val="•"/>
      <w:lvlJc w:val="left"/>
      <w:pPr>
        <w:ind w:left="1454" w:hanging="279"/>
      </w:pPr>
      <w:rPr>
        <w:rFonts w:hint="default"/>
        <w:lang w:val="pt-PT" w:eastAsia="en-US" w:bidi="ar-SA"/>
      </w:rPr>
    </w:lvl>
    <w:lvl w:ilvl="2" w:tplc="AD38AEB0">
      <w:numFmt w:val="bullet"/>
      <w:lvlText w:val="•"/>
      <w:lvlJc w:val="left"/>
      <w:pPr>
        <w:ind w:left="2489" w:hanging="279"/>
      </w:pPr>
      <w:rPr>
        <w:rFonts w:hint="default"/>
        <w:lang w:val="pt-PT" w:eastAsia="en-US" w:bidi="ar-SA"/>
      </w:rPr>
    </w:lvl>
    <w:lvl w:ilvl="3" w:tplc="0434AEAC">
      <w:numFmt w:val="bullet"/>
      <w:lvlText w:val="•"/>
      <w:lvlJc w:val="left"/>
      <w:pPr>
        <w:ind w:left="3524" w:hanging="279"/>
      </w:pPr>
      <w:rPr>
        <w:rFonts w:hint="default"/>
        <w:lang w:val="pt-PT" w:eastAsia="en-US" w:bidi="ar-SA"/>
      </w:rPr>
    </w:lvl>
    <w:lvl w:ilvl="4" w:tplc="76787DF6">
      <w:numFmt w:val="bullet"/>
      <w:lvlText w:val="•"/>
      <w:lvlJc w:val="left"/>
      <w:pPr>
        <w:ind w:left="4558" w:hanging="279"/>
      </w:pPr>
      <w:rPr>
        <w:rFonts w:hint="default"/>
        <w:lang w:val="pt-PT" w:eastAsia="en-US" w:bidi="ar-SA"/>
      </w:rPr>
    </w:lvl>
    <w:lvl w:ilvl="5" w:tplc="A694E8EA">
      <w:numFmt w:val="bullet"/>
      <w:lvlText w:val="•"/>
      <w:lvlJc w:val="left"/>
      <w:pPr>
        <w:ind w:left="5593" w:hanging="279"/>
      </w:pPr>
      <w:rPr>
        <w:rFonts w:hint="default"/>
        <w:lang w:val="pt-PT" w:eastAsia="en-US" w:bidi="ar-SA"/>
      </w:rPr>
    </w:lvl>
    <w:lvl w:ilvl="6" w:tplc="0C84A14C">
      <w:numFmt w:val="bullet"/>
      <w:lvlText w:val="•"/>
      <w:lvlJc w:val="left"/>
      <w:pPr>
        <w:ind w:left="6628" w:hanging="279"/>
      </w:pPr>
      <w:rPr>
        <w:rFonts w:hint="default"/>
        <w:lang w:val="pt-PT" w:eastAsia="en-US" w:bidi="ar-SA"/>
      </w:rPr>
    </w:lvl>
    <w:lvl w:ilvl="7" w:tplc="86A26402">
      <w:numFmt w:val="bullet"/>
      <w:lvlText w:val="•"/>
      <w:lvlJc w:val="left"/>
      <w:pPr>
        <w:ind w:left="7662" w:hanging="279"/>
      </w:pPr>
      <w:rPr>
        <w:rFonts w:hint="default"/>
        <w:lang w:val="pt-PT" w:eastAsia="en-US" w:bidi="ar-SA"/>
      </w:rPr>
    </w:lvl>
    <w:lvl w:ilvl="8" w:tplc="3E0A8FE8">
      <w:numFmt w:val="bullet"/>
      <w:lvlText w:val="•"/>
      <w:lvlJc w:val="left"/>
      <w:pPr>
        <w:ind w:left="8697" w:hanging="279"/>
      </w:pPr>
      <w:rPr>
        <w:rFonts w:hint="default"/>
        <w:lang w:val="pt-PT" w:eastAsia="en-US" w:bidi="ar-SA"/>
      </w:rPr>
    </w:lvl>
  </w:abstractNum>
  <w:abstractNum w:abstractNumId="16" w15:restartNumberingAfterBreak="0">
    <w:nsid w:val="345E2DA7"/>
    <w:multiLevelType w:val="multilevel"/>
    <w:tmpl w:val="2438F7AE"/>
    <w:lvl w:ilvl="0">
      <w:start w:val="3"/>
      <w:numFmt w:val="decimal"/>
      <w:lvlText w:val="%1"/>
      <w:lvlJc w:val="left"/>
      <w:pPr>
        <w:ind w:left="424" w:hanging="394"/>
        <w:jc w:val="left"/>
      </w:pPr>
      <w:rPr>
        <w:rFonts w:hint="default"/>
        <w:lang w:val="pt-PT" w:eastAsia="en-US" w:bidi="ar-SA"/>
      </w:rPr>
    </w:lvl>
    <w:lvl w:ilvl="1">
      <w:start w:val="1"/>
      <w:numFmt w:val="decimal"/>
      <w:lvlText w:val="%1.%2."/>
      <w:lvlJc w:val="left"/>
      <w:pPr>
        <w:ind w:left="424" w:hanging="39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4"/>
      </w:pPr>
      <w:rPr>
        <w:rFonts w:hint="default"/>
        <w:lang w:val="pt-PT" w:eastAsia="en-US" w:bidi="ar-SA"/>
      </w:rPr>
    </w:lvl>
    <w:lvl w:ilvl="3">
      <w:numFmt w:val="bullet"/>
      <w:lvlText w:val="•"/>
      <w:lvlJc w:val="left"/>
      <w:pPr>
        <w:ind w:left="3524" w:hanging="394"/>
      </w:pPr>
      <w:rPr>
        <w:rFonts w:hint="default"/>
        <w:lang w:val="pt-PT" w:eastAsia="en-US" w:bidi="ar-SA"/>
      </w:rPr>
    </w:lvl>
    <w:lvl w:ilvl="4">
      <w:numFmt w:val="bullet"/>
      <w:lvlText w:val="•"/>
      <w:lvlJc w:val="left"/>
      <w:pPr>
        <w:ind w:left="4558" w:hanging="394"/>
      </w:pPr>
      <w:rPr>
        <w:rFonts w:hint="default"/>
        <w:lang w:val="pt-PT" w:eastAsia="en-US" w:bidi="ar-SA"/>
      </w:rPr>
    </w:lvl>
    <w:lvl w:ilvl="5">
      <w:numFmt w:val="bullet"/>
      <w:lvlText w:val="•"/>
      <w:lvlJc w:val="left"/>
      <w:pPr>
        <w:ind w:left="5593" w:hanging="394"/>
      </w:pPr>
      <w:rPr>
        <w:rFonts w:hint="default"/>
        <w:lang w:val="pt-PT" w:eastAsia="en-US" w:bidi="ar-SA"/>
      </w:rPr>
    </w:lvl>
    <w:lvl w:ilvl="6">
      <w:numFmt w:val="bullet"/>
      <w:lvlText w:val="•"/>
      <w:lvlJc w:val="left"/>
      <w:pPr>
        <w:ind w:left="6628" w:hanging="394"/>
      </w:pPr>
      <w:rPr>
        <w:rFonts w:hint="default"/>
        <w:lang w:val="pt-PT" w:eastAsia="en-US" w:bidi="ar-SA"/>
      </w:rPr>
    </w:lvl>
    <w:lvl w:ilvl="7">
      <w:numFmt w:val="bullet"/>
      <w:lvlText w:val="•"/>
      <w:lvlJc w:val="left"/>
      <w:pPr>
        <w:ind w:left="7662" w:hanging="394"/>
      </w:pPr>
      <w:rPr>
        <w:rFonts w:hint="default"/>
        <w:lang w:val="pt-PT" w:eastAsia="en-US" w:bidi="ar-SA"/>
      </w:rPr>
    </w:lvl>
    <w:lvl w:ilvl="8">
      <w:numFmt w:val="bullet"/>
      <w:lvlText w:val="•"/>
      <w:lvlJc w:val="left"/>
      <w:pPr>
        <w:ind w:left="8697" w:hanging="394"/>
      </w:pPr>
      <w:rPr>
        <w:rFonts w:hint="default"/>
        <w:lang w:val="pt-PT" w:eastAsia="en-US" w:bidi="ar-SA"/>
      </w:rPr>
    </w:lvl>
  </w:abstractNum>
  <w:abstractNum w:abstractNumId="17" w15:restartNumberingAfterBreak="0">
    <w:nsid w:val="36853DC3"/>
    <w:multiLevelType w:val="hybridMultilevel"/>
    <w:tmpl w:val="3D86BD40"/>
    <w:lvl w:ilvl="0" w:tplc="E7DC8FE2">
      <w:start w:val="1"/>
      <w:numFmt w:val="lowerLetter"/>
      <w:lvlText w:val="%1)"/>
      <w:lvlJc w:val="left"/>
      <w:pPr>
        <w:ind w:left="424"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1643A2">
      <w:numFmt w:val="bullet"/>
      <w:lvlText w:val="•"/>
      <w:lvlJc w:val="left"/>
      <w:pPr>
        <w:ind w:left="1454" w:hanging="228"/>
      </w:pPr>
      <w:rPr>
        <w:rFonts w:hint="default"/>
        <w:lang w:val="pt-PT" w:eastAsia="en-US" w:bidi="ar-SA"/>
      </w:rPr>
    </w:lvl>
    <w:lvl w:ilvl="2" w:tplc="205CB8C8">
      <w:numFmt w:val="bullet"/>
      <w:lvlText w:val="•"/>
      <w:lvlJc w:val="left"/>
      <w:pPr>
        <w:ind w:left="2489" w:hanging="228"/>
      </w:pPr>
      <w:rPr>
        <w:rFonts w:hint="default"/>
        <w:lang w:val="pt-PT" w:eastAsia="en-US" w:bidi="ar-SA"/>
      </w:rPr>
    </w:lvl>
    <w:lvl w:ilvl="3" w:tplc="7E76035C">
      <w:numFmt w:val="bullet"/>
      <w:lvlText w:val="•"/>
      <w:lvlJc w:val="left"/>
      <w:pPr>
        <w:ind w:left="3524" w:hanging="228"/>
      </w:pPr>
      <w:rPr>
        <w:rFonts w:hint="default"/>
        <w:lang w:val="pt-PT" w:eastAsia="en-US" w:bidi="ar-SA"/>
      </w:rPr>
    </w:lvl>
    <w:lvl w:ilvl="4" w:tplc="3710EAE6">
      <w:numFmt w:val="bullet"/>
      <w:lvlText w:val="•"/>
      <w:lvlJc w:val="left"/>
      <w:pPr>
        <w:ind w:left="4558" w:hanging="228"/>
      </w:pPr>
      <w:rPr>
        <w:rFonts w:hint="default"/>
        <w:lang w:val="pt-PT" w:eastAsia="en-US" w:bidi="ar-SA"/>
      </w:rPr>
    </w:lvl>
    <w:lvl w:ilvl="5" w:tplc="0BF4C9B6">
      <w:numFmt w:val="bullet"/>
      <w:lvlText w:val="•"/>
      <w:lvlJc w:val="left"/>
      <w:pPr>
        <w:ind w:left="5593" w:hanging="228"/>
      </w:pPr>
      <w:rPr>
        <w:rFonts w:hint="default"/>
        <w:lang w:val="pt-PT" w:eastAsia="en-US" w:bidi="ar-SA"/>
      </w:rPr>
    </w:lvl>
    <w:lvl w:ilvl="6" w:tplc="E0605278">
      <w:numFmt w:val="bullet"/>
      <w:lvlText w:val="•"/>
      <w:lvlJc w:val="left"/>
      <w:pPr>
        <w:ind w:left="6628" w:hanging="228"/>
      </w:pPr>
      <w:rPr>
        <w:rFonts w:hint="default"/>
        <w:lang w:val="pt-PT" w:eastAsia="en-US" w:bidi="ar-SA"/>
      </w:rPr>
    </w:lvl>
    <w:lvl w:ilvl="7" w:tplc="5036924E">
      <w:numFmt w:val="bullet"/>
      <w:lvlText w:val="•"/>
      <w:lvlJc w:val="left"/>
      <w:pPr>
        <w:ind w:left="7662" w:hanging="228"/>
      </w:pPr>
      <w:rPr>
        <w:rFonts w:hint="default"/>
        <w:lang w:val="pt-PT" w:eastAsia="en-US" w:bidi="ar-SA"/>
      </w:rPr>
    </w:lvl>
    <w:lvl w:ilvl="8" w:tplc="58F65546">
      <w:numFmt w:val="bullet"/>
      <w:lvlText w:val="•"/>
      <w:lvlJc w:val="left"/>
      <w:pPr>
        <w:ind w:left="8697" w:hanging="228"/>
      </w:pPr>
      <w:rPr>
        <w:rFonts w:hint="default"/>
        <w:lang w:val="pt-PT" w:eastAsia="en-US" w:bidi="ar-SA"/>
      </w:rPr>
    </w:lvl>
  </w:abstractNum>
  <w:abstractNum w:abstractNumId="18" w15:restartNumberingAfterBreak="0">
    <w:nsid w:val="375F695C"/>
    <w:multiLevelType w:val="multilevel"/>
    <w:tmpl w:val="7D187670"/>
    <w:lvl w:ilvl="0">
      <w:start w:val="1"/>
      <w:numFmt w:val="decimal"/>
      <w:lvlText w:val="%1"/>
      <w:lvlJc w:val="left"/>
      <w:pPr>
        <w:ind w:left="847" w:hanging="423"/>
        <w:jc w:val="left"/>
      </w:pPr>
      <w:rPr>
        <w:rFonts w:hint="default"/>
        <w:lang w:val="pt-PT" w:eastAsia="en-US" w:bidi="ar-SA"/>
      </w:rPr>
    </w:lvl>
    <w:lvl w:ilvl="1">
      <w:start w:val="1"/>
      <w:numFmt w:val="decimal"/>
      <w:lvlText w:val="%1.%2."/>
      <w:lvlJc w:val="left"/>
      <w:pPr>
        <w:ind w:left="847" w:hanging="42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25" w:hanging="423"/>
      </w:pPr>
      <w:rPr>
        <w:rFonts w:hint="default"/>
        <w:lang w:val="pt-PT" w:eastAsia="en-US" w:bidi="ar-SA"/>
      </w:rPr>
    </w:lvl>
    <w:lvl w:ilvl="3">
      <w:numFmt w:val="bullet"/>
      <w:lvlText w:val="•"/>
      <w:lvlJc w:val="left"/>
      <w:pPr>
        <w:ind w:left="3818" w:hanging="423"/>
      </w:pPr>
      <w:rPr>
        <w:rFonts w:hint="default"/>
        <w:lang w:val="pt-PT" w:eastAsia="en-US" w:bidi="ar-SA"/>
      </w:rPr>
    </w:lvl>
    <w:lvl w:ilvl="4">
      <w:numFmt w:val="bullet"/>
      <w:lvlText w:val="•"/>
      <w:lvlJc w:val="left"/>
      <w:pPr>
        <w:ind w:left="4810" w:hanging="423"/>
      </w:pPr>
      <w:rPr>
        <w:rFonts w:hint="default"/>
        <w:lang w:val="pt-PT" w:eastAsia="en-US" w:bidi="ar-SA"/>
      </w:rPr>
    </w:lvl>
    <w:lvl w:ilvl="5">
      <w:numFmt w:val="bullet"/>
      <w:lvlText w:val="•"/>
      <w:lvlJc w:val="left"/>
      <w:pPr>
        <w:ind w:left="5803" w:hanging="423"/>
      </w:pPr>
      <w:rPr>
        <w:rFonts w:hint="default"/>
        <w:lang w:val="pt-PT" w:eastAsia="en-US" w:bidi="ar-SA"/>
      </w:rPr>
    </w:lvl>
    <w:lvl w:ilvl="6">
      <w:numFmt w:val="bullet"/>
      <w:lvlText w:val="•"/>
      <w:lvlJc w:val="left"/>
      <w:pPr>
        <w:ind w:left="6796" w:hanging="423"/>
      </w:pPr>
      <w:rPr>
        <w:rFonts w:hint="default"/>
        <w:lang w:val="pt-PT" w:eastAsia="en-US" w:bidi="ar-SA"/>
      </w:rPr>
    </w:lvl>
    <w:lvl w:ilvl="7">
      <w:numFmt w:val="bullet"/>
      <w:lvlText w:val="•"/>
      <w:lvlJc w:val="left"/>
      <w:pPr>
        <w:ind w:left="7788" w:hanging="423"/>
      </w:pPr>
      <w:rPr>
        <w:rFonts w:hint="default"/>
        <w:lang w:val="pt-PT" w:eastAsia="en-US" w:bidi="ar-SA"/>
      </w:rPr>
    </w:lvl>
    <w:lvl w:ilvl="8">
      <w:numFmt w:val="bullet"/>
      <w:lvlText w:val="•"/>
      <w:lvlJc w:val="left"/>
      <w:pPr>
        <w:ind w:left="8781" w:hanging="423"/>
      </w:pPr>
      <w:rPr>
        <w:rFonts w:hint="default"/>
        <w:lang w:val="pt-PT" w:eastAsia="en-US" w:bidi="ar-SA"/>
      </w:rPr>
    </w:lvl>
  </w:abstractNum>
  <w:abstractNum w:abstractNumId="19"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20" w15:restartNumberingAfterBreak="0">
    <w:nsid w:val="48D421EC"/>
    <w:multiLevelType w:val="multilevel"/>
    <w:tmpl w:val="0E948A26"/>
    <w:lvl w:ilvl="0">
      <w:start w:val="7"/>
      <w:numFmt w:val="decimal"/>
      <w:lvlText w:val="%1"/>
      <w:lvlJc w:val="left"/>
      <w:pPr>
        <w:ind w:left="424" w:hanging="444"/>
        <w:jc w:val="left"/>
      </w:pPr>
      <w:rPr>
        <w:rFonts w:hint="default"/>
        <w:lang w:val="pt-PT" w:eastAsia="en-US" w:bidi="ar-SA"/>
      </w:rPr>
    </w:lvl>
    <w:lvl w:ilvl="1">
      <w:start w:val="1"/>
      <w:numFmt w:val="decimal"/>
      <w:lvlText w:val="%1.%2."/>
      <w:lvlJc w:val="left"/>
      <w:pPr>
        <w:ind w:left="424" w:hanging="44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44"/>
      </w:pPr>
      <w:rPr>
        <w:rFonts w:hint="default"/>
        <w:lang w:val="pt-PT" w:eastAsia="en-US" w:bidi="ar-SA"/>
      </w:rPr>
    </w:lvl>
    <w:lvl w:ilvl="3">
      <w:numFmt w:val="bullet"/>
      <w:lvlText w:val="•"/>
      <w:lvlJc w:val="left"/>
      <w:pPr>
        <w:ind w:left="3524" w:hanging="444"/>
      </w:pPr>
      <w:rPr>
        <w:rFonts w:hint="default"/>
        <w:lang w:val="pt-PT" w:eastAsia="en-US" w:bidi="ar-SA"/>
      </w:rPr>
    </w:lvl>
    <w:lvl w:ilvl="4">
      <w:numFmt w:val="bullet"/>
      <w:lvlText w:val="•"/>
      <w:lvlJc w:val="left"/>
      <w:pPr>
        <w:ind w:left="4558" w:hanging="444"/>
      </w:pPr>
      <w:rPr>
        <w:rFonts w:hint="default"/>
        <w:lang w:val="pt-PT" w:eastAsia="en-US" w:bidi="ar-SA"/>
      </w:rPr>
    </w:lvl>
    <w:lvl w:ilvl="5">
      <w:numFmt w:val="bullet"/>
      <w:lvlText w:val="•"/>
      <w:lvlJc w:val="left"/>
      <w:pPr>
        <w:ind w:left="5593" w:hanging="444"/>
      </w:pPr>
      <w:rPr>
        <w:rFonts w:hint="default"/>
        <w:lang w:val="pt-PT" w:eastAsia="en-US" w:bidi="ar-SA"/>
      </w:rPr>
    </w:lvl>
    <w:lvl w:ilvl="6">
      <w:numFmt w:val="bullet"/>
      <w:lvlText w:val="•"/>
      <w:lvlJc w:val="left"/>
      <w:pPr>
        <w:ind w:left="6628" w:hanging="444"/>
      </w:pPr>
      <w:rPr>
        <w:rFonts w:hint="default"/>
        <w:lang w:val="pt-PT" w:eastAsia="en-US" w:bidi="ar-SA"/>
      </w:rPr>
    </w:lvl>
    <w:lvl w:ilvl="7">
      <w:numFmt w:val="bullet"/>
      <w:lvlText w:val="•"/>
      <w:lvlJc w:val="left"/>
      <w:pPr>
        <w:ind w:left="7662" w:hanging="444"/>
      </w:pPr>
      <w:rPr>
        <w:rFonts w:hint="default"/>
        <w:lang w:val="pt-PT" w:eastAsia="en-US" w:bidi="ar-SA"/>
      </w:rPr>
    </w:lvl>
    <w:lvl w:ilvl="8">
      <w:numFmt w:val="bullet"/>
      <w:lvlText w:val="•"/>
      <w:lvlJc w:val="left"/>
      <w:pPr>
        <w:ind w:left="8697" w:hanging="444"/>
      </w:pPr>
      <w:rPr>
        <w:rFonts w:hint="default"/>
        <w:lang w:val="pt-PT" w:eastAsia="en-US" w:bidi="ar-SA"/>
      </w:rPr>
    </w:lvl>
  </w:abstractNum>
  <w:abstractNum w:abstractNumId="21" w15:restartNumberingAfterBreak="0">
    <w:nsid w:val="4BBF2439"/>
    <w:multiLevelType w:val="multilevel"/>
    <w:tmpl w:val="992C97F0"/>
    <w:lvl w:ilvl="0">
      <w:start w:val="9"/>
      <w:numFmt w:val="decimal"/>
      <w:lvlText w:val="%1"/>
      <w:lvlJc w:val="left"/>
      <w:pPr>
        <w:ind w:left="424" w:hanging="454"/>
        <w:jc w:val="left"/>
      </w:pPr>
      <w:rPr>
        <w:rFonts w:hint="default"/>
        <w:lang w:val="pt-PT" w:eastAsia="en-US" w:bidi="ar-SA"/>
      </w:rPr>
    </w:lvl>
    <w:lvl w:ilvl="1">
      <w:start w:val="1"/>
      <w:numFmt w:val="decimal"/>
      <w:lvlText w:val="%1.%2."/>
      <w:lvlJc w:val="left"/>
      <w:pPr>
        <w:ind w:left="424" w:hanging="45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54"/>
      </w:pPr>
      <w:rPr>
        <w:rFonts w:hint="default"/>
        <w:lang w:val="pt-PT" w:eastAsia="en-US" w:bidi="ar-SA"/>
      </w:rPr>
    </w:lvl>
    <w:lvl w:ilvl="3">
      <w:numFmt w:val="bullet"/>
      <w:lvlText w:val="•"/>
      <w:lvlJc w:val="left"/>
      <w:pPr>
        <w:ind w:left="3524" w:hanging="454"/>
      </w:pPr>
      <w:rPr>
        <w:rFonts w:hint="default"/>
        <w:lang w:val="pt-PT" w:eastAsia="en-US" w:bidi="ar-SA"/>
      </w:rPr>
    </w:lvl>
    <w:lvl w:ilvl="4">
      <w:numFmt w:val="bullet"/>
      <w:lvlText w:val="•"/>
      <w:lvlJc w:val="left"/>
      <w:pPr>
        <w:ind w:left="4558" w:hanging="454"/>
      </w:pPr>
      <w:rPr>
        <w:rFonts w:hint="default"/>
        <w:lang w:val="pt-PT" w:eastAsia="en-US" w:bidi="ar-SA"/>
      </w:rPr>
    </w:lvl>
    <w:lvl w:ilvl="5">
      <w:numFmt w:val="bullet"/>
      <w:lvlText w:val="•"/>
      <w:lvlJc w:val="left"/>
      <w:pPr>
        <w:ind w:left="5593" w:hanging="454"/>
      </w:pPr>
      <w:rPr>
        <w:rFonts w:hint="default"/>
        <w:lang w:val="pt-PT" w:eastAsia="en-US" w:bidi="ar-SA"/>
      </w:rPr>
    </w:lvl>
    <w:lvl w:ilvl="6">
      <w:numFmt w:val="bullet"/>
      <w:lvlText w:val="•"/>
      <w:lvlJc w:val="left"/>
      <w:pPr>
        <w:ind w:left="6628" w:hanging="454"/>
      </w:pPr>
      <w:rPr>
        <w:rFonts w:hint="default"/>
        <w:lang w:val="pt-PT" w:eastAsia="en-US" w:bidi="ar-SA"/>
      </w:rPr>
    </w:lvl>
    <w:lvl w:ilvl="7">
      <w:numFmt w:val="bullet"/>
      <w:lvlText w:val="•"/>
      <w:lvlJc w:val="left"/>
      <w:pPr>
        <w:ind w:left="7662" w:hanging="454"/>
      </w:pPr>
      <w:rPr>
        <w:rFonts w:hint="default"/>
        <w:lang w:val="pt-PT" w:eastAsia="en-US" w:bidi="ar-SA"/>
      </w:rPr>
    </w:lvl>
    <w:lvl w:ilvl="8">
      <w:numFmt w:val="bullet"/>
      <w:lvlText w:val="•"/>
      <w:lvlJc w:val="left"/>
      <w:pPr>
        <w:ind w:left="8697" w:hanging="454"/>
      </w:pPr>
      <w:rPr>
        <w:rFonts w:hint="default"/>
        <w:lang w:val="pt-PT" w:eastAsia="en-US" w:bidi="ar-SA"/>
      </w:rPr>
    </w:lvl>
  </w:abstractNum>
  <w:abstractNum w:abstractNumId="22" w15:restartNumberingAfterBreak="0">
    <w:nsid w:val="5CA97DC1"/>
    <w:multiLevelType w:val="hybridMultilevel"/>
    <w:tmpl w:val="519C2192"/>
    <w:lvl w:ilvl="0" w:tplc="D5781664">
      <w:start w:val="1"/>
      <w:numFmt w:val="bullet"/>
      <w:lvlText w:val=""/>
      <w:lvlJc w:val="left"/>
      <w:pPr>
        <w:ind w:left="720" w:hanging="360"/>
      </w:pPr>
      <w:rPr>
        <w:rFonts w:ascii="Symbol" w:eastAsia="SimSun" w:hAnsi="Symbol" w:cs="Mang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60684CD5"/>
    <w:multiLevelType w:val="multilevel"/>
    <w:tmpl w:val="98E4FD60"/>
    <w:lvl w:ilvl="0">
      <w:start w:val="15"/>
      <w:numFmt w:val="decimal"/>
      <w:lvlText w:val="%1"/>
      <w:lvlJc w:val="left"/>
      <w:pPr>
        <w:ind w:left="424" w:hanging="538"/>
        <w:jc w:val="left"/>
      </w:pPr>
      <w:rPr>
        <w:rFonts w:hint="default"/>
        <w:lang w:val="pt-PT" w:eastAsia="en-US" w:bidi="ar-SA"/>
      </w:rPr>
    </w:lvl>
    <w:lvl w:ilvl="1">
      <w:start w:val="1"/>
      <w:numFmt w:val="decimal"/>
      <w:lvlText w:val="%1.%2."/>
      <w:lvlJc w:val="left"/>
      <w:pPr>
        <w:ind w:left="424" w:hanging="538"/>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38"/>
      </w:pPr>
      <w:rPr>
        <w:rFonts w:hint="default"/>
        <w:lang w:val="pt-PT" w:eastAsia="en-US" w:bidi="ar-SA"/>
      </w:rPr>
    </w:lvl>
    <w:lvl w:ilvl="3">
      <w:numFmt w:val="bullet"/>
      <w:lvlText w:val="•"/>
      <w:lvlJc w:val="left"/>
      <w:pPr>
        <w:ind w:left="3524" w:hanging="538"/>
      </w:pPr>
      <w:rPr>
        <w:rFonts w:hint="default"/>
        <w:lang w:val="pt-PT" w:eastAsia="en-US" w:bidi="ar-SA"/>
      </w:rPr>
    </w:lvl>
    <w:lvl w:ilvl="4">
      <w:numFmt w:val="bullet"/>
      <w:lvlText w:val="•"/>
      <w:lvlJc w:val="left"/>
      <w:pPr>
        <w:ind w:left="4558" w:hanging="538"/>
      </w:pPr>
      <w:rPr>
        <w:rFonts w:hint="default"/>
        <w:lang w:val="pt-PT" w:eastAsia="en-US" w:bidi="ar-SA"/>
      </w:rPr>
    </w:lvl>
    <w:lvl w:ilvl="5">
      <w:numFmt w:val="bullet"/>
      <w:lvlText w:val="•"/>
      <w:lvlJc w:val="left"/>
      <w:pPr>
        <w:ind w:left="5593" w:hanging="538"/>
      </w:pPr>
      <w:rPr>
        <w:rFonts w:hint="default"/>
        <w:lang w:val="pt-PT" w:eastAsia="en-US" w:bidi="ar-SA"/>
      </w:rPr>
    </w:lvl>
    <w:lvl w:ilvl="6">
      <w:numFmt w:val="bullet"/>
      <w:lvlText w:val="•"/>
      <w:lvlJc w:val="left"/>
      <w:pPr>
        <w:ind w:left="6628" w:hanging="538"/>
      </w:pPr>
      <w:rPr>
        <w:rFonts w:hint="default"/>
        <w:lang w:val="pt-PT" w:eastAsia="en-US" w:bidi="ar-SA"/>
      </w:rPr>
    </w:lvl>
    <w:lvl w:ilvl="7">
      <w:numFmt w:val="bullet"/>
      <w:lvlText w:val="•"/>
      <w:lvlJc w:val="left"/>
      <w:pPr>
        <w:ind w:left="7662" w:hanging="538"/>
      </w:pPr>
      <w:rPr>
        <w:rFonts w:hint="default"/>
        <w:lang w:val="pt-PT" w:eastAsia="en-US" w:bidi="ar-SA"/>
      </w:rPr>
    </w:lvl>
    <w:lvl w:ilvl="8">
      <w:numFmt w:val="bullet"/>
      <w:lvlText w:val="•"/>
      <w:lvlJc w:val="left"/>
      <w:pPr>
        <w:ind w:left="8697" w:hanging="538"/>
      </w:pPr>
      <w:rPr>
        <w:rFonts w:hint="default"/>
        <w:lang w:val="pt-PT" w:eastAsia="en-US" w:bidi="ar-SA"/>
      </w:rPr>
    </w:lvl>
  </w:abstractNum>
  <w:abstractNum w:abstractNumId="24" w15:restartNumberingAfterBreak="0">
    <w:nsid w:val="624D65A8"/>
    <w:multiLevelType w:val="multilevel"/>
    <w:tmpl w:val="7864F0C2"/>
    <w:lvl w:ilvl="0">
      <w:start w:val="2"/>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hint="default"/>
        <w:spacing w:val="0"/>
        <w:w w:val="100"/>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25" w15:restartNumberingAfterBreak="0">
    <w:nsid w:val="62C30FD0"/>
    <w:multiLevelType w:val="hybridMultilevel"/>
    <w:tmpl w:val="5540F662"/>
    <w:lvl w:ilvl="0" w:tplc="5A54B1EC">
      <w:start w:val="1"/>
      <w:numFmt w:val="lowerLetter"/>
      <w:lvlText w:val="%1)"/>
      <w:lvlJc w:val="left"/>
      <w:pPr>
        <w:ind w:left="1065" w:hanging="360"/>
      </w:pPr>
    </w:lvl>
    <w:lvl w:ilvl="1" w:tplc="04160019">
      <w:start w:val="1"/>
      <w:numFmt w:val="lowerLetter"/>
      <w:lvlText w:val="%2."/>
      <w:lvlJc w:val="left"/>
      <w:pPr>
        <w:ind w:left="1785" w:hanging="360"/>
      </w:pPr>
    </w:lvl>
    <w:lvl w:ilvl="2" w:tplc="0416001B">
      <w:start w:val="1"/>
      <w:numFmt w:val="lowerRoman"/>
      <w:lvlText w:val="%3."/>
      <w:lvlJc w:val="right"/>
      <w:pPr>
        <w:ind w:left="2505" w:hanging="180"/>
      </w:pPr>
    </w:lvl>
    <w:lvl w:ilvl="3" w:tplc="0416000F">
      <w:start w:val="1"/>
      <w:numFmt w:val="decimal"/>
      <w:lvlText w:val="%4."/>
      <w:lvlJc w:val="left"/>
      <w:pPr>
        <w:ind w:left="3225" w:hanging="360"/>
      </w:pPr>
    </w:lvl>
    <w:lvl w:ilvl="4" w:tplc="04160019">
      <w:start w:val="1"/>
      <w:numFmt w:val="lowerLetter"/>
      <w:lvlText w:val="%5."/>
      <w:lvlJc w:val="left"/>
      <w:pPr>
        <w:ind w:left="3945" w:hanging="360"/>
      </w:pPr>
    </w:lvl>
    <w:lvl w:ilvl="5" w:tplc="0416001B">
      <w:start w:val="1"/>
      <w:numFmt w:val="lowerRoman"/>
      <w:lvlText w:val="%6."/>
      <w:lvlJc w:val="right"/>
      <w:pPr>
        <w:ind w:left="4665" w:hanging="180"/>
      </w:pPr>
    </w:lvl>
    <w:lvl w:ilvl="6" w:tplc="0416000F">
      <w:start w:val="1"/>
      <w:numFmt w:val="decimal"/>
      <w:lvlText w:val="%7."/>
      <w:lvlJc w:val="left"/>
      <w:pPr>
        <w:ind w:left="5385" w:hanging="360"/>
      </w:pPr>
    </w:lvl>
    <w:lvl w:ilvl="7" w:tplc="04160019">
      <w:start w:val="1"/>
      <w:numFmt w:val="lowerLetter"/>
      <w:lvlText w:val="%8."/>
      <w:lvlJc w:val="left"/>
      <w:pPr>
        <w:ind w:left="6105" w:hanging="360"/>
      </w:pPr>
    </w:lvl>
    <w:lvl w:ilvl="8" w:tplc="0416001B">
      <w:start w:val="1"/>
      <w:numFmt w:val="lowerRoman"/>
      <w:lvlText w:val="%9."/>
      <w:lvlJc w:val="right"/>
      <w:pPr>
        <w:ind w:left="6825" w:hanging="180"/>
      </w:pPr>
    </w:lvl>
  </w:abstractNum>
  <w:abstractNum w:abstractNumId="26" w15:restartNumberingAfterBreak="0">
    <w:nsid w:val="693738A9"/>
    <w:multiLevelType w:val="hybridMultilevel"/>
    <w:tmpl w:val="C14C1452"/>
    <w:lvl w:ilvl="0" w:tplc="E2FEAFF2">
      <w:start w:val="1"/>
      <w:numFmt w:val="lowerLetter"/>
      <w:lvlText w:val="(%1)"/>
      <w:lvlJc w:val="left"/>
      <w:pPr>
        <w:ind w:left="424" w:hanging="30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B65C3A">
      <w:numFmt w:val="bullet"/>
      <w:lvlText w:val="•"/>
      <w:lvlJc w:val="left"/>
      <w:pPr>
        <w:ind w:left="1454" w:hanging="303"/>
      </w:pPr>
      <w:rPr>
        <w:rFonts w:hint="default"/>
        <w:lang w:val="pt-PT" w:eastAsia="en-US" w:bidi="ar-SA"/>
      </w:rPr>
    </w:lvl>
    <w:lvl w:ilvl="2" w:tplc="82D80F52">
      <w:numFmt w:val="bullet"/>
      <w:lvlText w:val="•"/>
      <w:lvlJc w:val="left"/>
      <w:pPr>
        <w:ind w:left="2489" w:hanging="303"/>
      </w:pPr>
      <w:rPr>
        <w:rFonts w:hint="default"/>
        <w:lang w:val="pt-PT" w:eastAsia="en-US" w:bidi="ar-SA"/>
      </w:rPr>
    </w:lvl>
    <w:lvl w:ilvl="3" w:tplc="FD1267F8">
      <w:numFmt w:val="bullet"/>
      <w:lvlText w:val="•"/>
      <w:lvlJc w:val="left"/>
      <w:pPr>
        <w:ind w:left="3524" w:hanging="303"/>
      </w:pPr>
      <w:rPr>
        <w:rFonts w:hint="default"/>
        <w:lang w:val="pt-PT" w:eastAsia="en-US" w:bidi="ar-SA"/>
      </w:rPr>
    </w:lvl>
    <w:lvl w:ilvl="4" w:tplc="189ECCEC">
      <w:numFmt w:val="bullet"/>
      <w:lvlText w:val="•"/>
      <w:lvlJc w:val="left"/>
      <w:pPr>
        <w:ind w:left="4558" w:hanging="303"/>
      </w:pPr>
      <w:rPr>
        <w:rFonts w:hint="default"/>
        <w:lang w:val="pt-PT" w:eastAsia="en-US" w:bidi="ar-SA"/>
      </w:rPr>
    </w:lvl>
    <w:lvl w:ilvl="5" w:tplc="1A465B02">
      <w:numFmt w:val="bullet"/>
      <w:lvlText w:val="•"/>
      <w:lvlJc w:val="left"/>
      <w:pPr>
        <w:ind w:left="5593" w:hanging="303"/>
      </w:pPr>
      <w:rPr>
        <w:rFonts w:hint="default"/>
        <w:lang w:val="pt-PT" w:eastAsia="en-US" w:bidi="ar-SA"/>
      </w:rPr>
    </w:lvl>
    <w:lvl w:ilvl="6" w:tplc="C780F03A">
      <w:numFmt w:val="bullet"/>
      <w:lvlText w:val="•"/>
      <w:lvlJc w:val="left"/>
      <w:pPr>
        <w:ind w:left="6628" w:hanging="303"/>
      </w:pPr>
      <w:rPr>
        <w:rFonts w:hint="default"/>
        <w:lang w:val="pt-PT" w:eastAsia="en-US" w:bidi="ar-SA"/>
      </w:rPr>
    </w:lvl>
    <w:lvl w:ilvl="7" w:tplc="8FB4765A">
      <w:numFmt w:val="bullet"/>
      <w:lvlText w:val="•"/>
      <w:lvlJc w:val="left"/>
      <w:pPr>
        <w:ind w:left="7662" w:hanging="303"/>
      </w:pPr>
      <w:rPr>
        <w:rFonts w:hint="default"/>
        <w:lang w:val="pt-PT" w:eastAsia="en-US" w:bidi="ar-SA"/>
      </w:rPr>
    </w:lvl>
    <w:lvl w:ilvl="8" w:tplc="CFC44402">
      <w:numFmt w:val="bullet"/>
      <w:lvlText w:val="•"/>
      <w:lvlJc w:val="left"/>
      <w:pPr>
        <w:ind w:left="8697" w:hanging="303"/>
      </w:pPr>
      <w:rPr>
        <w:rFonts w:hint="default"/>
        <w:lang w:val="pt-PT" w:eastAsia="en-US" w:bidi="ar-SA"/>
      </w:rPr>
    </w:lvl>
  </w:abstractNum>
  <w:abstractNum w:abstractNumId="27" w15:restartNumberingAfterBreak="0">
    <w:nsid w:val="709C6284"/>
    <w:multiLevelType w:val="hybridMultilevel"/>
    <w:tmpl w:val="51268DD0"/>
    <w:lvl w:ilvl="0" w:tplc="ED940106">
      <w:start w:val="1"/>
      <w:numFmt w:val="lowerLetter"/>
      <w:lvlText w:val="%1)"/>
      <w:lvlJc w:val="left"/>
      <w:pPr>
        <w:ind w:left="424" w:hanging="262"/>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BE729DDC">
      <w:numFmt w:val="bullet"/>
      <w:lvlText w:val="•"/>
      <w:lvlJc w:val="left"/>
      <w:pPr>
        <w:ind w:left="1454" w:hanging="262"/>
      </w:pPr>
      <w:rPr>
        <w:rFonts w:hint="default"/>
        <w:lang w:val="pt-PT" w:eastAsia="en-US" w:bidi="ar-SA"/>
      </w:rPr>
    </w:lvl>
    <w:lvl w:ilvl="2" w:tplc="69927352">
      <w:numFmt w:val="bullet"/>
      <w:lvlText w:val="•"/>
      <w:lvlJc w:val="left"/>
      <w:pPr>
        <w:ind w:left="2489" w:hanging="262"/>
      </w:pPr>
      <w:rPr>
        <w:rFonts w:hint="default"/>
        <w:lang w:val="pt-PT" w:eastAsia="en-US" w:bidi="ar-SA"/>
      </w:rPr>
    </w:lvl>
    <w:lvl w:ilvl="3" w:tplc="84C883D8">
      <w:numFmt w:val="bullet"/>
      <w:lvlText w:val="•"/>
      <w:lvlJc w:val="left"/>
      <w:pPr>
        <w:ind w:left="3524" w:hanging="262"/>
      </w:pPr>
      <w:rPr>
        <w:rFonts w:hint="default"/>
        <w:lang w:val="pt-PT" w:eastAsia="en-US" w:bidi="ar-SA"/>
      </w:rPr>
    </w:lvl>
    <w:lvl w:ilvl="4" w:tplc="9C42F6B6">
      <w:numFmt w:val="bullet"/>
      <w:lvlText w:val="•"/>
      <w:lvlJc w:val="left"/>
      <w:pPr>
        <w:ind w:left="4558" w:hanging="262"/>
      </w:pPr>
      <w:rPr>
        <w:rFonts w:hint="default"/>
        <w:lang w:val="pt-PT" w:eastAsia="en-US" w:bidi="ar-SA"/>
      </w:rPr>
    </w:lvl>
    <w:lvl w:ilvl="5" w:tplc="6B0077AE">
      <w:numFmt w:val="bullet"/>
      <w:lvlText w:val="•"/>
      <w:lvlJc w:val="left"/>
      <w:pPr>
        <w:ind w:left="5593" w:hanging="262"/>
      </w:pPr>
      <w:rPr>
        <w:rFonts w:hint="default"/>
        <w:lang w:val="pt-PT" w:eastAsia="en-US" w:bidi="ar-SA"/>
      </w:rPr>
    </w:lvl>
    <w:lvl w:ilvl="6" w:tplc="DA9E6700">
      <w:numFmt w:val="bullet"/>
      <w:lvlText w:val="•"/>
      <w:lvlJc w:val="left"/>
      <w:pPr>
        <w:ind w:left="6628" w:hanging="262"/>
      </w:pPr>
      <w:rPr>
        <w:rFonts w:hint="default"/>
        <w:lang w:val="pt-PT" w:eastAsia="en-US" w:bidi="ar-SA"/>
      </w:rPr>
    </w:lvl>
    <w:lvl w:ilvl="7" w:tplc="077447E0">
      <w:numFmt w:val="bullet"/>
      <w:lvlText w:val="•"/>
      <w:lvlJc w:val="left"/>
      <w:pPr>
        <w:ind w:left="7662" w:hanging="262"/>
      </w:pPr>
      <w:rPr>
        <w:rFonts w:hint="default"/>
        <w:lang w:val="pt-PT" w:eastAsia="en-US" w:bidi="ar-SA"/>
      </w:rPr>
    </w:lvl>
    <w:lvl w:ilvl="8" w:tplc="CDDCF0A8">
      <w:numFmt w:val="bullet"/>
      <w:lvlText w:val="•"/>
      <w:lvlJc w:val="left"/>
      <w:pPr>
        <w:ind w:left="8697" w:hanging="262"/>
      </w:pPr>
      <w:rPr>
        <w:rFonts w:hint="default"/>
        <w:lang w:val="pt-PT" w:eastAsia="en-US" w:bidi="ar-SA"/>
      </w:rPr>
    </w:lvl>
  </w:abstractNum>
  <w:abstractNum w:abstractNumId="28" w15:restartNumberingAfterBreak="0">
    <w:nsid w:val="71EE03C9"/>
    <w:multiLevelType w:val="multilevel"/>
    <w:tmpl w:val="CB728F26"/>
    <w:lvl w:ilvl="0">
      <w:start w:val="14"/>
      <w:numFmt w:val="decimal"/>
      <w:lvlText w:val="%1"/>
      <w:lvlJc w:val="left"/>
      <w:pPr>
        <w:ind w:left="921" w:hanging="497"/>
        <w:jc w:val="left"/>
      </w:pPr>
      <w:rPr>
        <w:rFonts w:hint="default"/>
        <w:lang w:val="pt-PT" w:eastAsia="en-US" w:bidi="ar-SA"/>
      </w:rPr>
    </w:lvl>
    <w:lvl w:ilvl="1">
      <w:start w:val="1"/>
      <w:numFmt w:val="decimal"/>
      <w:lvlText w:val="%1.%2."/>
      <w:lvlJc w:val="left"/>
      <w:pPr>
        <w:ind w:left="921" w:hanging="49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89" w:hanging="497"/>
      </w:pPr>
      <w:rPr>
        <w:rFonts w:hint="default"/>
        <w:lang w:val="pt-PT" w:eastAsia="en-US" w:bidi="ar-SA"/>
      </w:rPr>
    </w:lvl>
    <w:lvl w:ilvl="3">
      <w:numFmt w:val="bullet"/>
      <w:lvlText w:val="•"/>
      <w:lvlJc w:val="left"/>
      <w:pPr>
        <w:ind w:left="3874" w:hanging="497"/>
      </w:pPr>
      <w:rPr>
        <w:rFonts w:hint="default"/>
        <w:lang w:val="pt-PT" w:eastAsia="en-US" w:bidi="ar-SA"/>
      </w:rPr>
    </w:lvl>
    <w:lvl w:ilvl="4">
      <w:numFmt w:val="bullet"/>
      <w:lvlText w:val="•"/>
      <w:lvlJc w:val="left"/>
      <w:pPr>
        <w:ind w:left="4858" w:hanging="497"/>
      </w:pPr>
      <w:rPr>
        <w:rFonts w:hint="default"/>
        <w:lang w:val="pt-PT" w:eastAsia="en-US" w:bidi="ar-SA"/>
      </w:rPr>
    </w:lvl>
    <w:lvl w:ilvl="5">
      <w:numFmt w:val="bullet"/>
      <w:lvlText w:val="•"/>
      <w:lvlJc w:val="left"/>
      <w:pPr>
        <w:ind w:left="5843" w:hanging="497"/>
      </w:pPr>
      <w:rPr>
        <w:rFonts w:hint="default"/>
        <w:lang w:val="pt-PT" w:eastAsia="en-US" w:bidi="ar-SA"/>
      </w:rPr>
    </w:lvl>
    <w:lvl w:ilvl="6">
      <w:numFmt w:val="bullet"/>
      <w:lvlText w:val="•"/>
      <w:lvlJc w:val="left"/>
      <w:pPr>
        <w:ind w:left="6828" w:hanging="497"/>
      </w:pPr>
      <w:rPr>
        <w:rFonts w:hint="default"/>
        <w:lang w:val="pt-PT" w:eastAsia="en-US" w:bidi="ar-SA"/>
      </w:rPr>
    </w:lvl>
    <w:lvl w:ilvl="7">
      <w:numFmt w:val="bullet"/>
      <w:lvlText w:val="•"/>
      <w:lvlJc w:val="left"/>
      <w:pPr>
        <w:ind w:left="7812" w:hanging="497"/>
      </w:pPr>
      <w:rPr>
        <w:rFonts w:hint="default"/>
        <w:lang w:val="pt-PT" w:eastAsia="en-US" w:bidi="ar-SA"/>
      </w:rPr>
    </w:lvl>
    <w:lvl w:ilvl="8">
      <w:numFmt w:val="bullet"/>
      <w:lvlText w:val="•"/>
      <w:lvlJc w:val="left"/>
      <w:pPr>
        <w:ind w:left="8797" w:hanging="497"/>
      </w:pPr>
      <w:rPr>
        <w:rFonts w:hint="default"/>
        <w:lang w:val="pt-PT" w:eastAsia="en-US" w:bidi="ar-SA"/>
      </w:rPr>
    </w:lvl>
  </w:abstractNum>
  <w:abstractNum w:abstractNumId="29" w15:restartNumberingAfterBreak="0">
    <w:nsid w:val="748B5022"/>
    <w:multiLevelType w:val="multilevel"/>
    <w:tmpl w:val="FDB6C52E"/>
    <w:lvl w:ilvl="0">
      <w:start w:val="1"/>
      <w:numFmt w:val="decimal"/>
      <w:lvlText w:val="%1."/>
      <w:lvlJc w:val="left"/>
      <w:pPr>
        <w:ind w:left="645" w:hanging="221"/>
        <w:jc w:val="left"/>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start w:val="1"/>
      <w:numFmt w:val="decimal"/>
      <w:lvlText w:val="%1.%2.%3."/>
      <w:lvlJc w:val="left"/>
      <w:pPr>
        <w:ind w:left="424" w:hanging="663"/>
        <w:jc w:val="left"/>
      </w:pPr>
      <w:rPr>
        <w:rFonts w:ascii="Times New Roman" w:eastAsia="Times New Roman" w:hAnsi="Times New Roman" w:cs="Times New Roman" w:hint="default"/>
        <w:b/>
        <w:bCs/>
        <w:i w:val="0"/>
        <w:iCs w:val="0"/>
        <w:spacing w:val="0"/>
        <w:w w:val="96"/>
        <w:sz w:val="22"/>
        <w:szCs w:val="22"/>
        <w:lang w:val="pt-PT" w:eastAsia="en-US" w:bidi="ar-SA"/>
      </w:rPr>
    </w:lvl>
    <w:lvl w:ilvl="3">
      <w:start w:val="1"/>
      <w:numFmt w:val="decimal"/>
      <w:lvlText w:val="%1.%2.%3.%4."/>
      <w:lvlJc w:val="left"/>
      <w:pPr>
        <w:ind w:left="424" w:hanging="744"/>
        <w:jc w:val="left"/>
      </w:pPr>
      <w:rPr>
        <w:rFonts w:ascii="Times New Roman" w:eastAsia="Times New Roman" w:hAnsi="Times New Roman" w:cs="Times New Roman" w:hint="default"/>
        <w:b/>
        <w:bCs/>
        <w:i w:val="0"/>
        <w:iCs w:val="0"/>
        <w:spacing w:val="0"/>
        <w:w w:val="100"/>
        <w:sz w:val="22"/>
        <w:szCs w:val="22"/>
        <w:lang w:val="pt-PT" w:eastAsia="en-US" w:bidi="ar-SA"/>
      </w:rPr>
    </w:lvl>
    <w:lvl w:ilvl="4">
      <w:numFmt w:val="bullet"/>
      <w:lvlText w:val="•"/>
      <w:lvlJc w:val="left"/>
      <w:pPr>
        <w:ind w:left="1680" w:hanging="744"/>
      </w:pPr>
      <w:rPr>
        <w:rFonts w:hint="default"/>
        <w:lang w:val="pt-PT" w:eastAsia="en-US" w:bidi="ar-SA"/>
      </w:rPr>
    </w:lvl>
    <w:lvl w:ilvl="5">
      <w:numFmt w:val="bullet"/>
      <w:lvlText w:val="•"/>
      <w:lvlJc w:val="left"/>
      <w:pPr>
        <w:ind w:left="1800" w:hanging="744"/>
      </w:pPr>
      <w:rPr>
        <w:rFonts w:hint="default"/>
        <w:lang w:val="pt-PT" w:eastAsia="en-US" w:bidi="ar-SA"/>
      </w:rPr>
    </w:lvl>
    <w:lvl w:ilvl="6">
      <w:numFmt w:val="bullet"/>
      <w:lvlText w:val="•"/>
      <w:lvlJc w:val="left"/>
      <w:pPr>
        <w:ind w:left="3593" w:hanging="744"/>
      </w:pPr>
      <w:rPr>
        <w:rFonts w:hint="default"/>
        <w:lang w:val="pt-PT" w:eastAsia="en-US" w:bidi="ar-SA"/>
      </w:rPr>
    </w:lvl>
    <w:lvl w:ilvl="7">
      <w:numFmt w:val="bullet"/>
      <w:lvlText w:val="•"/>
      <w:lvlJc w:val="left"/>
      <w:pPr>
        <w:ind w:left="5386" w:hanging="744"/>
      </w:pPr>
      <w:rPr>
        <w:rFonts w:hint="default"/>
        <w:lang w:val="pt-PT" w:eastAsia="en-US" w:bidi="ar-SA"/>
      </w:rPr>
    </w:lvl>
    <w:lvl w:ilvl="8">
      <w:numFmt w:val="bullet"/>
      <w:lvlText w:val="•"/>
      <w:lvlJc w:val="left"/>
      <w:pPr>
        <w:ind w:left="7180" w:hanging="744"/>
      </w:pPr>
      <w:rPr>
        <w:rFonts w:hint="default"/>
        <w:lang w:val="pt-PT" w:eastAsia="en-US" w:bidi="ar-SA"/>
      </w:rPr>
    </w:lvl>
  </w:abstractNum>
  <w:abstractNum w:abstractNumId="30" w15:restartNumberingAfterBreak="0">
    <w:nsid w:val="7513226E"/>
    <w:multiLevelType w:val="multilevel"/>
    <w:tmpl w:val="1FA697E6"/>
    <w:lvl w:ilvl="0">
      <w:start w:val="4"/>
      <w:numFmt w:val="decimal"/>
      <w:lvlText w:val="%1"/>
      <w:lvlJc w:val="left"/>
      <w:pPr>
        <w:ind w:left="424" w:hanging="413"/>
        <w:jc w:val="left"/>
      </w:pPr>
      <w:rPr>
        <w:rFonts w:hint="default"/>
        <w:lang w:val="pt-PT" w:eastAsia="en-US" w:bidi="ar-SA"/>
      </w:rPr>
    </w:lvl>
    <w:lvl w:ilvl="1">
      <w:start w:val="1"/>
      <w:numFmt w:val="decimal"/>
      <w:lvlText w:val="%1.%2."/>
      <w:lvlJc w:val="left"/>
      <w:pPr>
        <w:ind w:left="424" w:hanging="41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13"/>
      </w:pPr>
      <w:rPr>
        <w:rFonts w:hint="default"/>
        <w:lang w:val="pt-PT" w:eastAsia="en-US" w:bidi="ar-SA"/>
      </w:rPr>
    </w:lvl>
    <w:lvl w:ilvl="3">
      <w:numFmt w:val="bullet"/>
      <w:lvlText w:val="•"/>
      <w:lvlJc w:val="left"/>
      <w:pPr>
        <w:ind w:left="3524" w:hanging="413"/>
      </w:pPr>
      <w:rPr>
        <w:rFonts w:hint="default"/>
        <w:lang w:val="pt-PT" w:eastAsia="en-US" w:bidi="ar-SA"/>
      </w:rPr>
    </w:lvl>
    <w:lvl w:ilvl="4">
      <w:numFmt w:val="bullet"/>
      <w:lvlText w:val="•"/>
      <w:lvlJc w:val="left"/>
      <w:pPr>
        <w:ind w:left="4558" w:hanging="413"/>
      </w:pPr>
      <w:rPr>
        <w:rFonts w:hint="default"/>
        <w:lang w:val="pt-PT" w:eastAsia="en-US" w:bidi="ar-SA"/>
      </w:rPr>
    </w:lvl>
    <w:lvl w:ilvl="5">
      <w:numFmt w:val="bullet"/>
      <w:lvlText w:val="•"/>
      <w:lvlJc w:val="left"/>
      <w:pPr>
        <w:ind w:left="5593" w:hanging="413"/>
      </w:pPr>
      <w:rPr>
        <w:rFonts w:hint="default"/>
        <w:lang w:val="pt-PT" w:eastAsia="en-US" w:bidi="ar-SA"/>
      </w:rPr>
    </w:lvl>
    <w:lvl w:ilvl="6">
      <w:numFmt w:val="bullet"/>
      <w:lvlText w:val="•"/>
      <w:lvlJc w:val="left"/>
      <w:pPr>
        <w:ind w:left="6628" w:hanging="413"/>
      </w:pPr>
      <w:rPr>
        <w:rFonts w:hint="default"/>
        <w:lang w:val="pt-PT" w:eastAsia="en-US" w:bidi="ar-SA"/>
      </w:rPr>
    </w:lvl>
    <w:lvl w:ilvl="7">
      <w:numFmt w:val="bullet"/>
      <w:lvlText w:val="•"/>
      <w:lvlJc w:val="left"/>
      <w:pPr>
        <w:ind w:left="7662" w:hanging="413"/>
      </w:pPr>
      <w:rPr>
        <w:rFonts w:hint="default"/>
        <w:lang w:val="pt-PT" w:eastAsia="en-US" w:bidi="ar-SA"/>
      </w:rPr>
    </w:lvl>
    <w:lvl w:ilvl="8">
      <w:numFmt w:val="bullet"/>
      <w:lvlText w:val="•"/>
      <w:lvlJc w:val="left"/>
      <w:pPr>
        <w:ind w:left="8697" w:hanging="413"/>
      </w:pPr>
      <w:rPr>
        <w:rFonts w:hint="default"/>
        <w:lang w:val="pt-PT" w:eastAsia="en-US" w:bidi="ar-SA"/>
      </w:rPr>
    </w:lvl>
  </w:abstractNum>
  <w:abstractNum w:abstractNumId="31" w15:restartNumberingAfterBreak="0">
    <w:nsid w:val="7B8A2064"/>
    <w:multiLevelType w:val="hybridMultilevel"/>
    <w:tmpl w:val="B8646D26"/>
    <w:lvl w:ilvl="0" w:tplc="EB3E5FA8">
      <w:start w:val="1"/>
      <w:numFmt w:val="lowerLetter"/>
      <w:lvlText w:val="(%1)"/>
      <w:lvlJc w:val="left"/>
      <w:pPr>
        <w:ind w:left="1432" w:hanging="300"/>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09763040">
      <w:numFmt w:val="bullet"/>
      <w:lvlText w:val="•"/>
      <w:lvlJc w:val="left"/>
      <w:pPr>
        <w:ind w:left="2372" w:hanging="300"/>
      </w:pPr>
      <w:rPr>
        <w:rFonts w:hint="default"/>
        <w:lang w:val="pt-PT" w:eastAsia="en-US" w:bidi="ar-SA"/>
      </w:rPr>
    </w:lvl>
    <w:lvl w:ilvl="2" w:tplc="654C7BBA">
      <w:numFmt w:val="bullet"/>
      <w:lvlText w:val="•"/>
      <w:lvlJc w:val="left"/>
      <w:pPr>
        <w:ind w:left="3305" w:hanging="300"/>
      </w:pPr>
      <w:rPr>
        <w:rFonts w:hint="default"/>
        <w:lang w:val="pt-PT" w:eastAsia="en-US" w:bidi="ar-SA"/>
      </w:rPr>
    </w:lvl>
    <w:lvl w:ilvl="3" w:tplc="2444C320">
      <w:numFmt w:val="bullet"/>
      <w:lvlText w:val="•"/>
      <w:lvlJc w:val="left"/>
      <w:pPr>
        <w:ind w:left="4238" w:hanging="300"/>
      </w:pPr>
      <w:rPr>
        <w:rFonts w:hint="default"/>
        <w:lang w:val="pt-PT" w:eastAsia="en-US" w:bidi="ar-SA"/>
      </w:rPr>
    </w:lvl>
    <w:lvl w:ilvl="4" w:tplc="3556AFF2">
      <w:numFmt w:val="bullet"/>
      <w:lvlText w:val="•"/>
      <w:lvlJc w:val="left"/>
      <w:pPr>
        <w:ind w:left="5170" w:hanging="300"/>
      </w:pPr>
      <w:rPr>
        <w:rFonts w:hint="default"/>
        <w:lang w:val="pt-PT" w:eastAsia="en-US" w:bidi="ar-SA"/>
      </w:rPr>
    </w:lvl>
    <w:lvl w:ilvl="5" w:tplc="58DC76A6">
      <w:numFmt w:val="bullet"/>
      <w:lvlText w:val="•"/>
      <w:lvlJc w:val="left"/>
      <w:pPr>
        <w:ind w:left="6103" w:hanging="300"/>
      </w:pPr>
      <w:rPr>
        <w:rFonts w:hint="default"/>
        <w:lang w:val="pt-PT" w:eastAsia="en-US" w:bidi="ar-SA"/>
      </w:rPr>
    </w:lvl>
    <w:lvl w:ilvl="6" w:tplc="3496BCAA">
      <w:numFmt w:val="bullet"/>
      <w:lvlText w:val="•"/>
      <w:lvlJc w:val="left"/>
      <w:pPr>
        <w:ind w:left="7036" w:hanging="300"/>
      </w:pPr>
      <w:rPr>
        <w:rFonts w:hint="default"/>
        <w:lang w:val="pt-PT" w:eastAsia="en-US" w:bidi="ar-SA"/>
      </w:rPr>
    </w:lvl>
    <w:lvl w:ilvl="7" w:tplc="6804DE7E">
      <w:numFmt w:val="bullet"/>
      <w:lvlText w:val="•"/>
      <w:lvlJc w:val="left"/>
      <w:pPr>
        <w:ind w:left="7968" w:hanging="300"/>
      </w:pPr>
      <w:rPr>
        <w:rFonts w:hint="default"/>
        <w:lang w:val="pt-PT" w:eastAsia="en-US" w:bidi="ar-SA"/>
      </w:rPr>
    </w:lvl>
    <w:lvl w:ilvl="8" w:tplc="4ADE854E">
      <w:numFmt w:val="bullet"/>
      <w:lvlText w:val="•"/>
      <w:lvlJc w:val="left"/>
      <w:pPr>
        <w:ind w:left="8901" w:hanging="300"/>
      </w:pPr>
      <w:rPr>
        <w:rFonts w:hint="default"/>
        <w:lang w:val="pt-PT" w:eastAsia="en-US" w:bidi="ar-SA"/>
      </w:rPr>
    </w:lvl>
  </w:abstractNum>
  <w:abstractNum w:abstractNumId="32" w15:restartNumberingAfterBreak="0">
    <w:nsid w:val="7D4A5B9F"/>
    <w:multiLevelType w:val="hybridMultilevel"/>
    <w:tmpl w:val="461CF92E"/>
    <w:lvl w:ilvl="0" w:tplc="1154FF8A">
      <w:start w:val="1"/>
      <w:numFmt w:val="lowerLetter"/>
      <w:lvlText w:val="%1)"/>
      <w:lvlJc w:val="left"/>
      <w:pPr>
        <w:ind w:left="1360"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1B8D468">
      <w:numFmt w:val="bullet"/>
      <w:lvlText w:val="•"/>
      <w:lvlJc w:val="left"/>
      <w:pPr>
        <w:ind w:left="2300" w:hanging="228"/>
      </w:pPr>
      <w:rPr>
        <w:rFonts w:hint="default"/>
        <w:lang w:val="pt-PT" w:eastAsia="en-US" w:bidi="ar-SA"/>
      </w:rPr>
    </w:lvl>
    <w:lvl w:ilvl="2" w:tplc="55C02440">
      <w:numFmt w:val="bullet"/>
      <w:lvlText w:val="•"/>
      <w:lvlJc w:val="left"/>
      <w:pPr>
        <w:ind w:left="3241" w:hanging="228"/>
      </w:pPr>
      <w:rPr>
        <w:rFonts w:hint="default"/>
        <w:lang w:val="pt-PT" w:eastAsia="en-US" w:bidi="ar-SA"/>
      </w:rPr>
    </w:lvl>
    <w:lvl w:ilvl="3" w:tplc="33F80E2E">
      <w:numFmt w:val="bullet"/>
      <w:lvlText w:val="•"/>
      <w:lvlJc w:val="left"/>
      <w:pPr>
        <w:ind w:left="4182" w:hanging="228"/>
      </w:pPr>
      <w:rPr>
        <w:rFonts w:hint="default"/>
        <w:lang w:val="pt-PT" w:eastAsia="en-US" w:bidi="ar-SA"/>
      </w:rPr>
    </w:lvl>
    <w:lvl w:ilvl="4" w:tplc="375C50BE">
      <w:numFmt w:val="bullet"/>
      <w:lvlText w:val="•"/>
      <w:lvlJc w:val="left"/>
      <w:pPr>
        <w:ind w:left="5122" w:hanging="228"/>
      </w:pPr>
      <w:rPr>
        <w:rFonts w:hint="default"/>
        <w:lang w:val="pt-PT" w:eastAsia="en-US" w:bidi="ar-SA"/>
      </w:rPr>
    </w:lvl>
    <w:lvl w:ilvl="5" w:tplc="FBAA41F2">
      <w:numFmt w:val="bullet"/>
      <w:lvlText w:val="•"/>
      <w:lvlJc w:val="left"/>
      <w:pPr>
        <w:ind w:left="6063" w:hanging="228"/>
      </w:pPr>
      <w:rPr>
        <w:rFonts w:hint="default"/>
        <w:lang w:val="pt-PT" w:eastAsia="en-US" w:bidi="ar-SA"/>
      </w:rPr>
    </w:lvl>
    <w:lvl w:ilvl="6" w:tplc="5BC2AF3E">
      <w:numFmt w:val="bullet"/>
      <w:lvlText w:val="•"/>
      <w:lvlJc w:val="left"/>
      <w:pPr>
        <w:ind w:left="7004" w:hanging="228"/>
      </w:pPr>
      <w:rPr>
        <w:rFonts w:hint="default"/>
        <w:lang w:val="pt-PT" w:eastAsia="en-US" w:bidi="ar-SA"/>
      </w:rPr>
    </w:lvl>
    <w:lvl w:ilvl="7" w:tplc="8EFA94F8">
      <w:numFmt w:val="bullet"/>
      <w:lvlText w:val="•"/>
      <w:lvlJc w:val="left"/>
      <w:pPr>
        <w:ind w:left="7944" w:hanging="228"/>
      </w:pPr>
      <w:rPr>
        <w:rFonts w:hint="default"/>
        <w:lang w:val="pt-PT" w:eastAsia="en-US" w:bidi="ar-SA"/>
      </w:rPr>
    </w:lvl>
    <w:lvl w:ilvl="8" w:tplc="5FCEF75E">
      <w:numFmt w:val="bullet"/>
      <w:lvlText w:val="•"/>
      <w:lvlJc w:val="left"/>
      <w:pPr>
        <w:ind w:left="8885" w:hanging="228"/>
      </w:pPr>
      <w:rPr>
        <w:rFonts w:hint="default"/>
        <w:lang w:val="pt-PT" w:eastAsia="en-US" w:bidi="ar-SA"/>
      </w:rPr>
    </w:lvl>
  </w:abstractNum>
  <w:num w:numId="1" w16cid:durableId="176821224">
    <w:abstractNumId w:val="7"/>
  </w:num>
  <w:num w:numId="2" w16cid:durableId="7220257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0516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47144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4361717">
    <w:abstractNumId w:val="19"/>
  </w:num>
  <w:num w:numId="6" w16cid:durableId="23540668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733974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589527">
    <w:abstractNumId w:val="23"/>
  </w:num>
  <w:num w:numId="9" w16cid:durableId="1855225158">
    <w:abstractNumId w:val="28"/>
  </w:num>
  <w:num w:numId="10" w16cid:durableId="561411520">
    <w:abstractNumId w:val="6"/>
  </w:num>
  <w:num w:numId="11" w16cid:durableId="766577285">
    <w:abstractNumId w:val="5"/>
  </w:num>
  <w:num w:numId="12" w16cid:durableId="1802115053">
    <w:abstractNumId w:val="3"/>
  </w:num>
  <w:num w:numId="13" w16cid:durableId="2092122277">
    <w:abstractNumId w:val="14"/>
  </w:num>
  <w:num w:numId="14" w16cid:durableId="1029254805">
    <w:abstractNumId w:val="21"/>
  </w:num>
  <w:num w:numId="15" w16cid:durableId="537860869">
    <w:abstractNumId w:val="11"/>
  </w:num>
  <w:num w:numId="16" w16cid:durableId="116026200">
    <w:abstractNumId w:val="20"/>
  </w:num>
  <w:num w:numId="17" w16cid:durableId="1170408267">
    <w:abstractNumId w:val="12"/>
  </w:num>
  <w:num w:numId="18" w16cid:durableId="1966504014">
    <w:abstractNumId w:val="9"/>
  </w:num>
  <w:num w:numId="19" w16cid:durableId="248198796">
    <w:abstractNumId w:val="30"/>
  </w:num>
  <w:num w:numId="20" w16cid:durableId="965887227">
    <w:abstractNumId w:val="16"/>
  </w:num>
  <w:num w:numId="21" w16cid:durableId="1937906751">
    <w:abstractNumId w:val="24"/>
  </w:num>
  <w:num w:numId="22" w16cid:durableId="1369840993">
    <w:abstractNumId w:val="18"/>
  </w:num>
  <w:num w:numId="23" w16cid:durableId="1853101726">
    <w:abstractNumId w:val="15"/>
  </w:num>
  <w:num w:numId="24" w16cid:durableId="2082094473">
    <w:abstractNumId w:val="32"/>
  </w:num>
  <w:num w:numId="25" w16cid:durableId="102918140">
    <w:abstractNumId w:val="1"/>
  </w:num>
  <w:num w:numId="26" w16cid:durableId="419329206">
    <w:abstractNumId w:val="8"/>
  </w:num>
  <w:num w:numId="27" w16cid:durableId="896085075">
    <w:abstractNumId w:val="10"/>
  </w:num>
  <w:num w:numId="28" w16cid:durableId="1068112052">
    <w:abstractNumId w:val="4"/>
  </w:num>
  <w:num w:numId="29" w16cid:durableId="863519458">
    <w:abstractNumId w:val="2"/>
  </w:num>
  <w:num w:numId="30" w16cid:durableId="1616719329">
    <w:abstractNumId w:val="17"/>
  </w:num>
  <w:num w:numId="31" w16cid:durableId="317928836">
    <w:abstractNumId w:val="27"/>
  </w:num>
  <w:num w:numId="32" w16cid:durableId="1183935773">
    <w:abstractNumId w:val="31"/>
  </w:num>
  <w:num w:numId="33" w16cid:durableId="654263097">
    <w:abstractNumId w:val="26"/>
  </w:num>
  <w:num w:numId="34" w16cid:durableId="510338155">
    <w:abstractNumId w:val="29"/>
  </w:num>
  <w:num w:numId="35" w16cid:durableId="2104447289">
    <w:abstractNumId w:val="0"/>
  </w:num>
  <w:num w:numId="36" w16cid:durableId="319382970">
    <w:abstractNumId w:val="13"/>
  </w:num>
  <w:num w:numId="37" w16cid:durableId="19784882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00238"/>
    <w:rsid w:val="000107B7"/>
    <w:rsid w:val="00027B74"/>
    <w:rsid w:val="00053ADC"/>
    <w:rsid w:val="000851D9"/>
    <w:rsid w:val="000E02A0"/>
    <w:rsid w:val="00105C59"/>
    <w:rsid w:val="001154B1"/>
    <w:rsid w:val="00152BD0"/>
    <w:rsid w:val="0019174B"/>
    <w:rsid w:val="00224EF8"/>
    <w:rsid w:val="0022681E"/>
    <w:rsid w:val="00284709"/>
    <w:rsid w:val="002A3AC6"/>
    <w:rsid w:val="003444C1"/>
    <w:rsid w:val="0038172C"/>
    <w:rsid w:val="003961BF"/>
    <w:rsid w:val="00430ED3"/>
    <w:rsid w:val="00467048"/>
    <w:rsid w:val="004747F7"/>
    <w:rsid w:val="004F4823"/>
    <w:rsid w:val="0051553B"/>
    <w:rsid w:val="005D6C0F"/>
    <w:rsid w:val="00646B24"/>
    <w:rsid w:val="00687EA5"/>
    <w:rsid w:val="006B4069"/>
    <w:rsid w:val="006F00A8"/>
    <w:rsid w:val="00797752"/>
    <w:rsid w:val="007C0A7F"/>
    <w:rsid w:val="00800C50"/>
    <w:rsid w:val="00821652"/>
    <w:rsid w:val="00825E0C"/>
    <w:rsid w:val="00890535"/>
    <w:rsid w:val="00923D8E"/>
    <w:rsid w:val="00947AA5"/>
    <w:rsid w:val="00980EFA"/>
    <w:rsid w:val="009A1B1A"/>
    <w:rsid w:val="009C373A"/>
    <w:rsid w:val="009D370D"/>
    <w:rsid w:val="009F696C"/>
    <w:rsid w:val="00AA10C5"/>
    <w:rsid w:val="00B27175"/>
    <w:rsid w:val="00C55384"/>
    <w:rsid w:val="00C56F2F"/>
    <w:rsid w:val="00CE0399"/>
    <w:rsid w:val="00D6626A"/>
    <w:rsid w:val="00DC1BC8"/>
    <w:rsid w:val="00DF265C"/>
    <w:rsid w:val="00E7236A"/>
    <w:rsid w:val="00E80125"/>
    <w:rsid w:val="00E9228A"/>
    <w:rsid w:val="00EB45A3"/>
    <w:rsid w:val="00ED57EE"/>
    <w:rsid w:val="00EF4863"/>
    <w:rsid w:val="00EF6BA5"/>
    <w:rsid w:val="00F15271"/>
    <w:rsid w:val="00F2006D"/>
    <w:rsid w:val="00F87B70"/>
    <w:rsid w:val="00FB0C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2FF81900"/>
  <w15:docId w15:val="{6574BF8F-2A75-4058-9F5F-C418C18F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tulo1">
    <w:name w:val="heading 1"/>
    <w:basedOn w:val="Normal"/>
    <w:next w:val="Normal"/>
    <w:link w:val="Ttulo1Char"/>
    <w:uiPriority w:val="9"/>
    <w:qFormat/>
    <w:rsid w:val="00ED57EE"/>
    <w:pPr>
      <w:keepNext/>
      <w:keepLines/>
      <w:spacing w:before="480"/>
      <w:outlineLvl w:val="0"/>
    </w:pPr>
    <w:rPr>
      <w:rFonts w:asciiTheme="majorHAnsi" w:eastAsiaTheme="majorEastAsia" w:hAnsiTheme="majorHAnsi"/>
      <w:b/>
      <w:bCs/>
      <w:color w:val="365F91" w:themeColor="accent1" w:themeShade="BF"/>
      <w:sz w:val="28"/>
      <w:szCs w:val="25"/>
    </w:rPr>
  </w:style>
  <w:style w:type="paragraph" w:styleId="Ttulo5">
    <w:name w:val="heading 5"/>
    <w:basedOn w:val="Standard"/>
    <w:next w:val="Standard"/>
    <w:link w:val="Ttulo5Char"/>
    <w:semiHidden/>
    <w:unhideWhenUsed/>
    <w:qFormat/>
    <w:rsid w:val="006F00A8"/>
    <w:pPr>
      <w:keepNext/>
      <w:ind w:left="357"/>
      <w:jc w:val="center"/>
      <w:outlineLvl w:val="4"/>
    </w:pPr>
    <w:rPr>
      <w:rFonts w:eastAsia="Times New Roman"/>
      <w:b/>
      <w:bCs/>
      <w:sz w:val="22"/>
    </w:rPr>
  </w:style>
  <w:style w:type="paragraph" w:styleId="Ttulo6">
    <w:name w:val="heading 6"/>
    <w:basedOn w:val="Standard"/>
    <w:next w:val="Standard"/>
    <w:link w:val="Ttulo6Char"/>
    <w:semiHidden/>
    <w:unhideWhenUsed/>
    <w:qFormat/>
    <w:rsid w:val="006F00A8"/>
    <w:pPr>
      <w:suppressAutoHyphens w:val="0"/>
      <w:spacing w:before="240" w:after="60"/>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5Char">
    <w:name w:val="Título 5 Char"/>
    <w:basedOn w:val="Fontepargpadro"/>
    <w:link w:val="Ttulo5"/>
    <w:semiHidden/>
    <w:rsid w:val="006F00A8"/>
    <w:rPr>
      <w:rFonts w:ascii="Liberation Serif" w:eastAsia="Times New Roman" w:hAnsi="Liberation Serif" w:cs="Mangal"/>
      <w:b/>
      <w:bCs/>
      <w:kern w:val="3"/>
      <w:szCs w:val="24"/>
      <w:lang w:eastAsia="zh-CN" w:bidi="hi-IN"/>
    </w:rPr>
  </w:style>
  <w:style w:type="character" w:customStyle="1" w:styleId="Ttulo6Char">
    <w:name w:val="Título 6 Char"/>
    <w:basedOn w:val="Fontepargpadro"/>
    <w:link w:val="Ttulo6"/>
    <w:semiHidden/>
    <w:rsid w:val="006F00A8"/>
    <w:rPr>
      <w:rFonts w:ascii="Calibri" w:eastAsia="Times New Roman" w:hAnsi="Calibri" w:cs="Calibri"/>
      <w:b/>
      <w:bCs/>
      <w:kern w:val="3"/>
      <w:lang w:eastAsia="zh-CN" w:bidi="hi-IN"/>
    </w:rPr>
  </w:style>
  <w:style w:type="paragraph" w:customStyle="1" w:styleId="Standard">
    <w:name w:val="Standard"/>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customStyle="1" w:styleId="Textopadro">
    <w:name w:val="Texto padrão"/>
    <w:basedOn w:val="Standard"/>
    <w:rsid w:val="006F00A8"/>
    <w:pPr>
      <w:overflowPunct w:val="0"/>
      <w:autoSpaceDE w:val="0"/>
    </w:pPr>
    <w:rPr>
      <w:color w:val="000000"/>
      <w:szCs w:val="20"/>
    </w:rPr>
  </w:style>
  <w:style w:type="paragraph" w:customStyle="1" w:styleId="Default">
    <w:name w:val="Default"/>
    <w:rsid w:val="006F00A8"/>
    <w:pPr>
      <w:suppressAutoHyphens/>
      <w:autoSpaceDE w:val="0"/>
      <w:autoSpaceDN w:val="0"/>
      <w:spacing w:after="0" w:line="240" w:lineRule="auto"/>
    </w:pPr>
    <w:rPr>
      <w:rFonts w:ascii="Arial" w:eastAsia="Calibri" w:hAnsi="Arial" w:cs="Arial"/>
      <w:color w:val="000000"/>
      <w:kern w:val="3"/>
      <w:sz w:val="24"/>
      <w:szCs w:val="24"/>
      <w:lang w:eastAsia="zh-CN"/>
    </w:rPr>
  </w:style>
  <w:style w:type="numbering" w:customStyle="1" w:styleId="WW8Num2">
    <w:name w:val="WW8Num2"/>
    <w:rsid w:val="006F00A8"/>
    <w:pPr>
      <w:numPr>
        <w:numId w:val="1"/>
      </w:numPr>
    </w:pPr>
  </w:style>
  <w:style w:type="numbering" w:customStyle="1" w:styleId="WW8Num4">
    <w:name w:val="WW8Num4"/>
    <w:rsid w:val="006F00A8"/>
    <w:pPr>
      <w:numPr>
        <w:numId w:val="5"/>
      </w:numPr>
    </w:pPr>
  </w:style>
  <w:style w:type="character" w:customStyle="1" w:styleId="Ttulo1Char">
    <w:name w:val="Título 1 Char"/>
    <w:basedOn w:val="Fontepargpadro"/>
    <w:link w:val="Ttulo1"/>
    <w:uiPriority w:val="9"/>
    <w:rsid w:val="00ED57EE"/>
    <w:rPr>
      <w:rFonts w:asciiTheme="majorHAnsi" w:eastAsiaTheme="majorEastAsia" w:hAnsiTheme="majorHAnsi" w:cs="Mangal"/>
      <w:b/>
      <w:bCs/>
      <w:color w:val="365F91" w:themeColor="accent1" w:themeShade="BF"/>
      <w:kern w:val="3"/>
      <w:sz w:val="28"/>
      <w:szCs w:val="25"/>
      <w:lang w:eastAsia="zh-CN" w:bidi="hi-IN"/>
    </w:rPr>
  </w:style>
  <w:style w:type="table" w:customStyle="1" w:styleId="TableNormal">
    <w:name w:val="Table Normal"/>
    <w:uiPriority w:val="2"/>
    <w:semiHidden/>
    <w:unhideWhenUsed/>
    <w:qFormat/>
    <w:rsid w:val="009A1B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uiPriority w:val="1"/>
    <w:rsid w:val="009A1B1A"/>
    <w:rPr>
      <w:rFonts w:ascii="Times New Roman" w:eastAsia="Times New Roman" w:hAnsi="Times New Roman" w:cs="Times New Roman"/>
      <w:lang w:val="pt-PT"/>
    </w:rPr>
  </w:style>
  <w:style w:type="paragraph" w:styleId="PargrafodaLista">
    <w:name w:val="List Paragraph"/>
    <w:basedOn w:val="Normal"/>
    <w:uiPriority w:val="34"/>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paragraph" w:customStyle="1" w:styleId="TableParagraph">
    <w:name w:val="Table Paragraph"/>
    <w:basedOn w:val="Normal"/>
    <w:uiPriority w:val="1"/>
    <w:qFormat/>
    <w:rsid w:val="009A1B1A"/>
    <w:pPr>
      <w:widowControl w:val="0"/>
      <w:suppressAutoHyphens w:val="0"/>
      <w:autoSpaceDE w:val="0"/>
      <w:ind w:left="110"/>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rsid w:val="00646B24"/>
    <w:rPr>
      <w:color w:val="0000FF" w:themeColor="hyperlink"/>
      <w:u w:val="single"/>
    </w:rPr>
  </w:style>
  <w:style w:type="character" w:styleId="MenoPendente">
    <w:name w:val="Unresolved Mention"/>
    <w:basedOn w:val="Fontepargpadro"/>
    <w:uiPriority w:val="99"/>
    <w:semiHidden/>
    <w:unhideWhenUsed/>
    <w:rsid w:val="00646B24"/>
    <w:rPr>
      <w:color w:val="605E5C"/>
      <w:shd w:val="clear" w:color="auto" w:fill="E1DFDD"/>
    </w:rPr>
  </w:style>
  <w:style w:type="paragraph" w:styleId="SemEspaamento">
    <w:name w:val="No Spacing"/>
    <w:qFormat/>
    <w:rsid w:val="000E02A0"/>
    <w:pPr>
      <w:spacing w:after="0" w:line="240" w:lineRule="auto"/>
    </w:pPr>
  </w:style>
  <w:style w:type="table" w:styleId="Tabelacomgrade">
    <w:name w:val="Table Grid"/>
    <w:basedOn w:val="Tabelanormal"/>
    <w:uiPriority w:val="59"/>
    <w:rsid w:val="000E0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129368">
      <w:bodyDiv w:val="1"/>
      <w:marLeft w:val="0"/>
      <w:marRight w:val="0"/>
      <w:marTop w:val="0"/>
      <w:marBottom w:val="0"/>
      <w:divBdr>
        <w:top w:val="none" w:sz="0" w:space="0" w:color="auto"/>
        <w:left w:val="none" w:sz="0" w:space="0" w:color="auto"/>
        <w:bottom w:val="none" w:sz="0" w:space="0" w:color="auto"/>
        <w:right w:val="none" w:sz="0" w:space="0" w:color="auto"/>
      </w:divBdr>
    </w:div>
    <w:div w:id="830222663">
      <w:bodyDiv w:val="1"/>
      <w:marLeft w:val="0"/>
      <w:marRight w:val="0"/>
      <w:marTop w:val="0"/>
      <w:marBottom w:val="0"/>
      <w:divBdr>
        <w:top w:val="none" w:sz="0" w:space="0" w:color="auto"/>
        <w:left w:val="none" w:sz="0" w:space="0" w:color="auto"/>
        <w:bottom w:val="none" w:sz="0" w:space="0" w:color="auto"/>
        <w:right w:val="none" w:sz="0" w:space="0" w:color="auto"/>
      </w:divBdr>
    </w:div>
    <w:div w:id="107728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3481</Words>
  <Characters>18803</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Tamini Azevedo</cp:lastModifiedBy>
  <cp:revision>2</cp:revision>
  <cp:lastPrinted>2025-03-07T12:02:00Z</cp:lastPrinted>
  <dcterms:created xsi:type="dcterms:W3CDTF">2025-06-20T15:54:00Z</dcterms:created>
  <dcterms:modified xsi:type="dcterms:W3CDTF">2025-06-20T15:54:00Z</dcterms:modified>
</cp:coreProperties>
</file>