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106ED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Doações arrecadadas com </w:t>
      </w:r>
      <w:proofErr w:type="spellStart"/>
      <w:r w:rsidRPr="00106ED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pix</w:t>
      </w:r>
      <w:proofErr w:type="spellEnd"/>
      <w:r w:rsidRPr="00106ED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em Cruzeiro do Sul serão destinadas para 420 famílias</w:t>
      </w: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106ED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 valor deverá ser gasto no comércio local</w:t>
      </w: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106ED8">
        <w:rPr>
          <w:rFonts w:ascii="Arial" w:eastAsia="Times New Roman" w:hAnsi="Arial" w:cs="Arial"/>
          <w:sz w:val="20"/>
          <w:szCs w:val="20"/>
          <w:lang w:eastAsia="pt-BR"/>
        </w:rPr>
        <w:t>Agendada desde a semana passada, na tarde desta segunda-feira, dia </w:t>
      </w:r>
      <w:r w:rsidRPr="00106ED8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9 de outubro</w:t>
      </w:r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, uma comissão se reuniu para definir o melhor encaminhamento do valor arrecadado por meio de doações via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pix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 para as pessoas atingidas pela enchente dos dias 4 e </w:t>
      </w:r>
      <w:r w:rsidRPr="00106ED8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5 de setembro</w:t>
      </w:r>
      <w:r w:rsidRPr="00106ED8">
        <w:rPr>
          <w:rFonts w:ascii="Arial" w:eastAsia="Times New Roman" w:hAnsi="Arial" w:cs="Arial"/>
          <w:sz w:val="20"/>
          <w:szCs w:val="20"/>
          <w:lang w:eastAsia="pt-BR"/>
        </w:rPr>
        <w:t>, em Cruzeiro do Sul.</w:t>
      </w: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O prefeito João Henrique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Dullius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 esteve em seu gabinete com o secretário de Administração e Finanças Leandro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Johner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, o secretário da Assistência Social e Habitação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Adeildo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 Mello, o tesoureiro da prefeitura Cassiano Agostini, o presidente da Associação Comercial e Industrial (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Acics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) Ricardo Schneider –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Kako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, o técnico em agropecuária da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Emater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>/RS-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Ascar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 Maurício Antoniolli e a assessora jurídica da Câmara de Vereadores Tamires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Bottega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Após cerca de duas horas de discussão, ficou definido que o valor arrecadado será rateado em forma de vale-compras para 420 famílias. Ou seja, 300 famílias que se enquadram na pobreza e extrema pobreza, com cadastro único e que foram atingidas pela enchente, e para 120 famílias do setor primário, também severamente atingidas pela catástrofe natural. Os levantamentos do primeiro grupo estão com a Secretaria da Assistência Social e os do segundo grupo, com a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Emater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>, que conta com o apoio do Sindicato dos Trabalhadores Rurais (STR) e Secretaria Municipal da Agricultura e Meio Ambiente.</w:t>
      </w: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O arrecadado através das doações via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pix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 foi de R$ 127 mil. Desta forma, cada família contemplada receberá um vale-compras de R$ 300. 10/10/23</w:t>
      </w: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6ED8" w:rsidRPr="00106ED8" w:rsidRDefault="00106ED8" w:rsidP="00106ED8">
      <w:pPr>
        <w:spacing w:before="100" w:beforeAutospacing="1" w:after="0" w:line="27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Cada família contemplada será contatada para vir retirar o seu vale. No caso do setor primário pela 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Emater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 e as do </w:t>
      </w:r>
      <w:proofErr w:type="spellStart"/>
      <w:proofErr w:type="gram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CadÚnico</w:t>
      </w:r>
      <w:proofErr w:type="spellEnd"/>
      <w:proofErr w:type="gram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 xml:space="preserve"> pelo Centro de Referência em Assistência Social (</w:t>
      </w:r>
      <w:proofErr w:type="spell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Cras</w:t>
      </w:r>
      <w:proofErr w:type="spellEnd"/>
      <w:r w:rsidRPr="00106ED8">
        <w:rPr>
          <w:rFonts w:ascii="Arial" w:eastAsia="Times New Roman" w:hAnsi="Arial" w:cs="Arial"/>
          <w:sz w:val="20"/>
          <w:szCs w:val="20"/>
          <w:lang w:eastAsia="pt-BR"/>
        </w:rPr>
        <w:t>). Os vales começarão a ser entregues no dia </w:t>
      </w:r>
      <w:r w:rsidRPr="00106ED8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23 de outubro</w:t>
      </w:r>
      <w:r w:rsidRPr="00106ED8">
        <w:rPr>
          <w:rFonts w:ascii="Arial" w:eastAsia="Times New Roman" w:hAnsi="Arial" w:cs="Arial"/>
          <w:sz w:val="20"/>
          <w:szCs w:val="20"/>
          <w:lang w:eastAsia="pt-BR"/>
        </w:rPr>
        <w:t>. Cada vale deverá ser aplicado no comércio local para a compra do que a família entender de sua necessidade. O estabelecimento contemplado encaminhará a cobrança junto ao município. Assim, de acordo com a comissão, também será uma forma de contemplar o comércio, com a introdução dos valores nos estabelecimentos locais. </w:t>
      </w:r>
      <w:proofErr w:type="gramStart"/>
      <w:r w:rsidRPr="00106ED8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06ED8" w:rsidRPr="00106ED8" w:rsidRDefault="00106ED8" w:rsidP="00106E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End"/>
      <w:r w:rsidRPr="00106ED8">
        <w:rPr>
          <w:rFonts w:ascii="Arial" w:eastAsia="Times New Roman" w:hAnsi="Arial" w:cs="Arial"/>
          <w:sz w:val="20"/>
          <w:szCs w:val="20"/>
          <w:lang w:eastAsia="pt-BR"/>
        </w:rPr>
        <w:br/>
        <w:t>--</w:t>
      </w:r>
    </w:p>
    <w:p w:rsidR="00106ED8" w:rsidRPr="00106ED8" w:rsidRDefault="00106ED8" w:rsidP="00106E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06ED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106ED8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106ED8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106ED8" w:rsidRDefault="00134664" w:rsidP="00106ED8">
      <w:pPr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  <w:hyperlink r:id="rId5" w:history="1">
        <w:r w:rsidR="00106ED8" w:rsidRPr="00106ED8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="00106ED8" w:rsidRPr="00106ED8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134664" w:rsidRDefault="00134664" w:rsidP="00106ED8">
      <w:pPr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134664" w:rsidRDefault="00134664" w:rsidP="00134664">
      <w:pPr>
        <w:shd w:val="clear" w:color="auto" w:fill="FFFFFF"/>
        <w:spacing w:before="100" w:beforeAutospacing="1" w:after="0" w:line="270" w:lineRule="atLeast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</w:pPr>
    </w:p>
    <w:p w:rsidR="00134664" w:rsidRDefault="00134664" w:rsidP="00134664">
      <w:pPr>
        <w:shd w:val="clear" w:color="auto" w:fill="FFFFFF"/>
        <w:spacing w:before="100" w:beforeAutospacing="1" w:after="0" w:line="270" w:lineRule="atLeast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</w:pPr>
    </w:p>
    <w:p w:rsidR="00134664" w:rsidRPr="00134664" w:rsidRDefault="00134664" w:rsidP="00134664">
      <w:pPr>
        <w:shd w:val="clear" w:color="auto" w:fill="FFFFFF"/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 w:rsidRPr="0013466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Distribuição de roupas será retomado na </w:t>
      </w:r>
      <w:r w:rsidRPr="00134664">
        <w:rPr>
          <w:rFonts w:ascii="Arial Narrow" w:eastAsia="Times New Roman" w:hAnsi="Arial Narrow" w:cs="Times New Roman"/>
          <w:b/>
          <w:bCs/>
          <w:color w:val="005A95"/>
          <w:sz w:val="20"/>
          <w:szCs w:val="20"/>
          <w:lang w:eastAsia="pt-BR"/>
        </w:rPr>
        <w:t>segunda</w:t>
      </w:r>
      <w:r w:rsidRPr="0013466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-feira (16)</w:t>
      </w:r>
      <w:bookmarkStart w:id="0" w:name="_GoBack"/>
      <w:bookmarkEnd w:id="0"/>
    </w:p>
    <w:p w:rsidR="00134664" w:rsidRPr="00134664" w:rsidRDefault="00134664" w:rsidP="00134664">
      <w:pPr>
        <w:shd w:val="clear" w:color="auto" w:fill="FFFFFF"/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</w:p>
    <w:p w:rsidR="00134664" w:rsidRPr="00134664" w:rsidRDefault="00134664" w:rsidP="00134664">
      <w:pPr>
        <w:shd w:val="clear" w:color="auto" w:fill="FFFFFF"/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 w:rsidRPr="00134664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A Administração Municipal de Cruzeiro do Sul e a Defesa Civil informam que até o final desta semana será necessário trabalhar na triagem das roupas que foram recebidas através de doações para os atingidos da enchente.</w:t>
      </w:r>
    </w:p>
    <w:p w:rsidR="00134664" w:rsidRPr="00134664" w:rsidRDefault="00134664" w:rsidP="00134664">
      <w:pPr>
        <w:shd w:val="clear" w:color="auto" w:fill="FFFFFF"/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</w:p>
    <w:p w:rsidR="00134664" w:rsidRPr="00134664" w:rsidRDefault="00134664" w:rsidP="00134664">
      <w:pPr>
        <w:shd w:val="clear" w:color="auto" w:fill="FFFFFF"/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 w:rsidRPr="00134664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Conforme os responsáveis</w:t>
      </w:r>
      <w:proofErr w:type="gramStart"/>
      <w:r w:rsidRPr="00134664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, é</w:t>
      </w:r>
      <w:proofErr w:type="gramEnd"/>
      <w:r w:rsidRPr="00134664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 preciso fazer uma nova seleção, deixando à disposição as roupas e calçados em condição para doação.</w:t>
      </w:r>
    </w:p>
    <w:p w:rsidR="00134664" w:rsidRPr="00134664" w:rsidRDefault="00134664" w:rsidP="00134664">
      <w:pPr>
        <w:shd w:val="clear" w:color="auto" w:fill="FFFFFF"/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</w:p>
    <w:p w:rsidR="00134664" w:rsidRPr="00134664" w:rsidRDefault="00134664" w:rsidP="00134664">
      <w:pPr>
        <w:shd w:val="clear" w:color="auto" w:fill="FFFFFF"/>
        <w:spacing w:before="100" w:beforeAutospacing="1" w:after="0" w:line="270" w:lineRule="atLeas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 w:rsidRPr="00134664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Assim, a retirada fica interrompida e será retomada normalmente, na segunda-feira dia </w:t>
      </w:r>
      <w:r w:rsidRPr="00134664">
        <w:rPr>
          <w:rFonts w:ascii="Arial Narrow" w:eastAsia="Times New Roman" w:hAnsi="Arial Narrow" w:cs="Times New Roman"/>
          <w:color w:val="005A95"/>
          <w:sz w:val="20"/>
          <w:szCs w:val="20"/>
          <w:lang w:eastAsia="pt-BR"/>
        </w:rPr>
        <w:t>16 de outubro</w:t>
      </w:r>
      <w:r w:rsidRPr="00134664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, nas dependências do salão da Comunidade Católica São Gabriel Arcanjo, no Centro da cidade.</w:t>
      </w:r>
    </w:p>
    <w:p w:rsidR="00134664" w:rsidRDefault="00134664" w:rsidP="00106ED8">
      <w:pPr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276C92" w:rsidRDefault="00276C92" w:rsidP="00106ED8">
      <w:pPr>
        <w:spacing w:after="0" w:line="240" w:lineRule="auto"/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" w:hAnsi="Arial" w:cs="Arial"/>
          <w:b/>
          <w:bCs/>
          <w:sz w:val="26"/>
          <w:szCs w:val="2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" w:hAnsi="Arial" w:cs="Arial"/>
          <w:b/>
          <w:bCs/>
          <w:sz w:val="26"/>
          <w:szCs w:val="2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" w:hAnsi="Arial" w:cs="Arial"/>
          <w:b/>
          <w:bCs/>
          <w:sz w:val="26"/>
          <w:szCs w:val="2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b/>
          <w:bCs/>
          <w:sz w:val="26"/>
          <w:szCs w:val="26"/>
        </w:rPr>
        <w:t xml:space="preserve">Manifestantes pedem esclarecimentos a respeito de dinheiro e doações da enchente, em Cruzeiro do Sul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11/10/2023</w:t>
      </w:r>
      <w:proofErr w:type="gramEnd"/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i/>
          <w:iCs/>
          <w:sz w:val="26"/>
          <w:szCs w:val="26"/>
        </w:rPr>
        <w:t xml:space="preserve">O grupo foi ouvido e teve a posição da administração, liderada pelo prefeito João </w:t>
      </w:r>
      <w:proofErr w:type="spellStart"/>
      <w:proofErr w:type="gramStart"/>
      <w:r>
        <w:rPr>
          <w:rFonts w:ascii="Arial" w:hAnsi="Arial" w:cs="Arial"/>
          <w:i/>
          <w:iCs/>
          <w:sz w:val="26"/>
          <w:szCs w:val="26"/>
        </w:rPr>
        <w:t>Dullius</w:t>
      </w:r>
      <w:proofErr w:type="spellEnd"/>
      <w:proofErr w:type="gramEnd"/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>No final da tarde desta terça-feira, dia </w:t>
      </w:r>
      <w:r>
        <w:rPr>
          <w:rStyle w:val="object"/>
          <w:rFonts w:ascii="Arial" w:hAnsi="Arial" w:cs="Arial"/>
          <w:color w:val="005A95"/>
          <w:sz w:val="26"/>
          <w:szCs w:val="26"/>
        </w:rPr>
        <w:t>10 de outubro</w:t>
      </w:r>
      <w:r>
        <w:rPr>
          <w:rFonts w:ascii="Arial" w:hAnsi="Arial" w:cs="Arial"/>
          <w:sz w:val="26"/>
          <w:szCs w:val="26"/>
        </w:rPr>
        <w:t>, diversas pessoas, integrantes de famílias que foram atingidas pela enchente catastrófica dos dias 4 e </w:t>
      </w:r>
      <w:r>
        <w:rPr>
          <w:rStyle w:val="object"/>
          <w:rFonts w:ascii="Arial" w:hAnsi="Arial" w:cs="Arial"/>
          <w:color w:val="005A95"/>
          <w:sz w:val="26"/>
          <w:szCs w:val="26"/>
        </w:rPr>
        <w:t>5 de setembro</w:t>
      </w:r>
      <w:r>
        <w:rPr>
          <w:rFonts w:ascii="Arial" w:hAnsi="Arial" w:cs="Arial"/>
          <w:sz w:val="26"/>
          <w:szCs w:val="26"/>
        </w:rPr>
        <w:t xml:space="preserve">, que ainda traz reflexos, se uniram em forma de protesto, em frente </w:t>
      </w:r>
      <w:proofErr w:type="gramStart"/>
      <w:r>
        <w:rPr>
          <w:rFonts w:ascii="Arial" w:hAnsi="Arial" w:cs="Arial"/>
          <w:sz w:val="26"/>
          <w:szCs w:val="26"/>
        </w:rPr>
        <w:t>a</w:t>
      </w:r>
      <w:proofErr w:type="gramEnd"/>
      <w:r>
        <w:rPr>
          <w:rFonts w:ascii="Arial" w:hAnsi="Arial" w:cs="Arial"/>
          <w:sz w:val="26"/>
          <w:szCs w:val="26"/>
        </w:rPr>
        <w:t xml:space="preserve"> Prefeitura de Cruzeiro do Sul. O ato teve o acompanhamento </w:t>
      </w:r>
      <w:proofErr w:type="gramStart"/>
      <w:r>
        <w:rPr>
          <w:rFonts w:ascii="Arial" w:hAnsi="Arial" w:cs="Arial"/>
          <w:sz w:val="26"/>
          <w:szCs w:val="26"/>
        </w:rPr>
        <w:t>da Brigada Militar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>Os manifestantes solicitaram maior transparência a respeito de doações, assim como, melhor atendimento e determinados setores responsáveis por atenderem suas demandas.</w:t>
      </w: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sz w:val="26"/>
          <w:szCs w:val="26"/>
        </w:rPr>
        <w:lastRenderedPageBreak/>
        <w:t xml:space="preserve">Quando as pessoas começaram a se reunir no entorno da Praça Dona Laura, a Administração Municipal, liderada pelo prefeito João Henrique </w:t>
      </w:r>
      <w:proofErr w:type="spellStart"/>
      <w:r>
        <w:rPr>
          <w:rFonts w:ascii="Arial" w:hAnsi="Arial" w:cs="Arial"/>
          <w:sz w:val="26"/>
          <w:szCs w:val="26"/>
        </w:rPr>
        <w:t>Dullius</w:t>
      </w:r>
      <w:proofErr w:type="spellEnd"/>
      <w:r>
        <w:rPr>
          <w:rFonts w:ascii="Arial" w:hAnsi="Arial" w:cs="Arial"/>
          <w:sz w:val="26"/>
          <w:szCs w:val="26"/>
        </w:rPr>
        <w:t xml:space="preserve">, fez o primeiro contato com representantes do grupo. Passado um período após o início das manifestações, três representantes foram recebidos no gabinete do Poder Executivo pelo prefeito, o secretário de Administração e Finanças, Leandro </w:t>
      </w:r>
      <w:proofErr w:type="spellStart"/>
      <w:r>
        <w:rPr>
          <w:rFonts w:ascii="Arial" w:hAnsi="Arial" w:cs="Arial"/>
          <w:sz w:val="26"/>
          <w:szCs w:val="26"/>
        </w:rPr>
        <w:t>Johner</w:t>
      </w:r>
      <w:proofErr w:type="spellEnd"/>
      <w:r>
        <w:rPr>
          <w:rFonts w:ascii="Arial" w:hAnsi="Arial" w:cs="Arial"/>
          <w:sz w:val="26"/>
          <w:szCs w:val="26"/>
        </w:rPr>
        <w:t xml:space="preserve"> e o assessor jurídico, Samuel </w:t>
      </w:r>
      <w:proofErr w:type="spellStart"/>
      <w:r>
        <w:rPr>
          <w:rFonts w:ascii="Arial" w:hAnsi="Arial" w:cs="Arial"/>
          <w:sz w:val="26"/>
          <w:szCs w:val="26"/>
        </w:rPr>
        <w:t>Beuren</w:t>
      </w:r>
      <w:proofErr w:type="spellEnd"/>
      <w:r>
        <w:rPr>
          <w:rFonts w:ascii="Arial" w:hAnsi="Arial" w:cs="Arial"/>
          <w:sz w:val="26"/>
          <w:szCs w:val="26"/>
        </w:rPr>
        <w:t xml:space="preserve">. Também participaram a presidente da Câmara de Vereadores, </w:t>
      </w:r>
      <w:proofErr w:type="spellStart"/>
      <w:r>
        <w:rPr>
          <w:rFonts w:ascii="Arial" w:hAnsi="Arial" w:cs="Arial"/>
          <w:sz w:val="26"/>
          <w:szCs w:val="26"/>
        </w:rPr>
        <w:t>Daiani</w:t>
      </w:r>
      <w:proofErr w:type="spellEnd"/>
      <w:r>
        <w:rPr>
          <w:rFonts w:ascii="Arial" w:hAnsi="Arial" w:cs="Arial"/>
          <w:sz w:val="26"/>
          <w:szCs w:val="26"/>
        </w:rPr>
        <w:t xml:space="preserve"> Maria (MDB) e os legisladores, </w:t>
      </w:r>
      <w:proofErr w:type="spellStart"/>
      <w:r>
        <w:rPr>
          <w:rFonts w:ascii="Arial" w:hAnsi="Arial" w:cs="Arial"/>
          <w:sz w:val="26"/>
          <w:szCs w:val="26"/>
        </w:rPr>
        <w:t>Marni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Ledur</w:t>
      </w:r>
      <w:proofErr w:type="spellEnd"/>
      <w:r>
        <w:rPr>
          <w:rFonts w:ascii="Arial" w:hAnsi="Arial" w:cs="Arial"/>
          <w:sz w:val="26"/>
          <w:szCs w:val="26"/>
        </w:rPr>
        <w:t xml:space="preserve"> (MDB) e Isidoro </w:t>
      </w:r>
      <w:proofErr w:type="spellStart"/>
      <w:r>
        <w:rPr>
          <w:rFonts w:ascii="Arial" w:hAnsi="Arial" w:cs="Arial"/>
          <w:sz w:val="26"/>
          <w:szCs w:val="26"/>
        </w:rPr>
        <w:t>Weschenfelder</w:t>
      </w:r>
      <w:proofErr w:type="spellEnd"/>
      <w:r>
        <w:rPr>
          <w:rFonts w:ascii="Arial" w:hAnsi="Arial" w:cs="Arial"/>
          <w:sz w:val="26"/>
          <w:szCs w:val="26"/>
        </w:rPr>
        <w:t xml:space="preserve"> (Progressistas).</w:t>
      </w: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>Foram diversas pautas levantadas durante o encontro que se estendeu por cerca de uma hora.</w:t>
      </w: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 xml:space="preserve">Entre os assuntos esteve o pedido por isenção do IPTU para as residências atingidas pela enchente. Conforme explicado pelo poder público, a Lei não permite que simplesmente o prefeito renuncie a receita. Para que esse processo seja possível, é necessário um estudo de impacto, ou seja, </w:t>
      </w:r>
      <w:proofErr w:type="gramStart"/>
      <w:r>
        <w:rPr>
          <w:rFonts w:ascii="Arial" w:hAnsi="Arial" w:cs="Arial"/>
          <w:sz w:val="26"/>
          <w:szCs w:val="26"/>
        </w:rPr>
        <w:t>uma análise para ver quantos teriam</w:t>
      </w:r>
      <w:proofErr w:type="gramEnd"/>
      <w:r>
        <w:rPr>
          <w:rFonts w:ascii="Arial" w:hAnsi="Arial" w:cs="Arial"/>
          <w:sz w:val="26"/>
          <w:szCs w:val="26"/>
        </w:rPr>
        <w:t xml:space="preserve"> o direito de ser isento e o impacto econômico que isso significaria para os cofres públicos perante o atendimento em outras áreas como, por exemplo, educação e saúde. Após o estudo, é necessária a elaboração de um projeto de lei que também precisa do aval do Poder Legislativo. A possibilidade está sob estudo da Administração Municipal.</w:t>
      </w: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 xml:space="preserve">Também foi questionado sobre o destino do dinheiro dos governos estadual e federal. Na ocasião, </w:t>
      </w:r>
      <w:proofErr w:type="gramStart"/>
      <w:r>
        <w:rPr>
          <w:rFonts w:ascii="Arial" w:hAnsi="Arial" w:cs="Arial"/>
          <w:sz w:val="26"/>
          <w:szCs w:val="26"/>
        </w:rPr>
        <w:t>os município</w:t>
      </w:r>
      <w:proofErr w:type="gramEnd"/>
      <w:r>
        <w:rPr>
          <w:rFonts w:ascii="Arial" w:hAnsi="Arial" w:cs="Arial"/>
          <w:sz w:val="26"/>
          <w:szCs w:val="26"/>
        </w:rPr>
        <w:t xml:space="preserve"> deixou claro que não tem gerência sobre esses recursos que são prometidos diretamente para o cidadão. Quanto aos recursos encaminhados em prol do coletivo, estão sendo devidamente empregados. No mesmo sentido, também foi esclarecido como será rateado o valor de R$ 127 mil proveniente de doações via </w:t>
      </w:r>
      <w:proofErr w:type="spellStart"/>
      <w:r>
        <w:rPr>
          <w:rFonts w:ascii="Arial" w:hAnsi="Arial" w:cs="Arial"/>
          <w:sz w:val="26"/>
          <w:szCs w:val="26"/>
        </w:rPr>
        <w:t>pix</w:t>
      </w:r>
      <w:proofErr w:type="spellEnd"/>
      <w:r>
        <w:rPr>
          <w:rFonts w:ascii="Arial" w:hAnsi="Arial" w:cs="Arial"/>
          <w:sz w:val="26"/>
          <w:szCs w:val="26"/>
        </w:rPr>
        <w:t>. Também foi garantido um extrato, sem a identificação das pessoas, de todas as doações que foram realizadas.</w:t>
      </w: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>Os manifestantes também se queixaram do atendimento recebido no Centro de Referência em Assistência Social (</w:t>
      </w:r>
      <w:proofErr w:type="spellStart"/>
      <w:r>
        <w:rPr>
          <w:rFonts w:ascii="Arial" w:hAnsi="Arial" w:cs="Arial"/>
          <w:sz w:val="26"/>
          <w:szCs w:val="26"/>
        </w:rPr>
        <w:t>Cras</w:t>
      </w:r>
      <w:proofErr w:type="spellEnd"/>
      <w:r>
        <w:rPr>
          <w:rFonts w:ascii="Arial" w:hAnsi="Arial" w:cs="Arial"/>
          <w:sz w:val="26"/>
          <w:szCs w:val="26"/>
        </w:rPr>
        <w:t xml:space="preserve">). Diante disso, o município se comprometeu em reunir toda a equipe para cobrar </w:t>
      </w:r>
      <w:r>
        <w:rPr>
          <w:rFonts w:ascii="Arial" w:hAnsi="Arial" w:cs="Arial"/>
          <w:sz w:val="26"/>
          <w:szCs w:val="26"/>
        </w:rPr>
        <w:lastRenderedPageBreak/>
        <w:t>melhorias. Na mesma linha, os atingidos pediram melhor atendimento nos pontos de entrega de donativos.</w:t>
      </w: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>O grupo também questionou a respeito do aluguel social, sendo esclarecido que o direito está sendo disponibilizado, conforme levantamentos legais necessários por parte do setor de engenharia e da Secretaria de Habitação. Que há famílias que estão recebendo e outras aguardando a finalização do estudo técnico e laudos.</w:t>
      </w: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</w:p>
    <w:p w:rsidR="00276C92" w:rsidRDefault="00276C92" w:rsidP="00276C92">
      <w:pPr>
        <w:pStyle w:val="NormalWeb"/>
        <w:spacing w:after="0" w:afterAutospacing="0" w:line="270" w:lineRule="atLeast"/>
        <w:rPr>
          <w:rFonts w:ascii="Arial Narrow" w:hAnsi="Arial Narrow"/>
          <w:sz w:val="36"/>
          <w:szCs w:val="36"/>
        </w:rPr>
      </w:pPr>
      <w:r>
        <w:rPr>
          <w:rFonts w:ascii="Arial" w:hAnsi="Arial" w:cs="Arial"/>
          <w:sz w:val="26"/>
          <w:szCs w:val="26"/>
        </w:rPr>
        <w:t>Ainda, foi dito que pessoas que não são da cidade estão recebendo donativos. A prefeitura disse não ter conhecimento de que houve doações para pessoas de fora. Caso tenha ocorrido, que seja informado pontualmente para que possam ser tomadas as devidas providências.</w:t>
      </w:r>
    </w:p>
    <w:p w:rsidR="00276C92" w:rsidRDefault="00276C92" w:rsidP="00276C9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Style w:val="gmailsignatureprefix"/>
        </w:rPr>
        <w:t>--</w:t>
      </w:r>
    </w:p>
    <w:p w:rsidR="00276C92" w:rsidRDefault="00276C92" w:rsidP="00276C92">
      <w:r>
        <w:rPr>
          <w:b/>
          <w:bCs/>
          <w:color w:val="000000"/>
          <w:sz w:val="27"/>
          <w:szCs w:val="27"/>
        </w:rPr>
        <w:t>Marcio Steiner</w:t>
      </w:r>
      <w:r>
        <w:rPr>
          <w:b/>
          <w:bCs/>
          <w:color w:val="0B5394"/>
          <w:sz w:val="27"/>
          <w:szCs w:val="27"/>
        </w:rPr>
        <w:br/>
      </w:r>
      <w:r>
        <w:rPr>
          <w:i/>
          <w:iCs/>
          <w:color w:val="0B5394"/>
        </w:rPr>
        <w:t>Jornalista - MTB 18.009</w:t>
      </w:r>
    </w:p>
    <w:p w:rsidR="00276C92" w:rsidRDefault="00134664" w:rsidP="00276C92">
      <w:pPr>
        <w:rPr>
          <w:color w:val="000000"/>
        </w:rPr>
      </w:pPr>
      <w:hyperlink r:id="rId6" w:history="1">
        <w:r w:rsidR="00276C92">
          <w:rPr>
            <w:rStyle w:val="Hyperlink"/>
            <w:i/>
            <w:iCs/>
            <w:color w:val="005A95"/>
            <w:u w:val="none"/>
          </w:rPr>
          <w:t>(51) 3710.4900</w:t>
        </w:r>
      </w:hyperlink>
      <w:r w:rsidR="00276C92">
        <w:rPr>
          <w:i/>
          <w:iCs/>
          <w:color w:val="0B5394"/>
        </w:rPr>
        <w:t>; 9 9833.9301</w:t>
      </w:r>
    </w:p>
    <w:p w:rsidR="00276C92" w:rsidRPr="00106ED8" w:rsidRDefault="00276C92" w:rsidP="00106E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F1FD3" w:rsidRDefault="00134664"/>
    <w:sectPr w:rsidR="000F1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D8"/>
    <w:rsid w:val="00106ED8"/>
    <w:rsid w:val="00134664"/>
    <w:rsid w:val="00276C92"/>
    <w:rsid w:val="0073396A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106ED8"/>
  </w:style>
  <w:style w:type="character" w:customStyle="1" w:styleId="gmailsignatureprefix">
    <w:name w:val="gmail_signature_prefix"/>
    <w:basedOn w:val="Fontepargpadro"/>
    <w:rsid w:val="00106ED8"/>
  </w:style>
  <w:style w:type="character" w:styleId="Hyperlink">
    <w:name w:val="Hyperlink"/>
    <w:basedOn w:val="Fontepargpadro"/>
    <w:uiPriority w:val="99"/>
    <w:semiHidden/>
    <w:unhideWhenUsed/>
    <w:rsid w:val="00106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106ED8"/>
  </w:style>
  <w:style w:type="character" w:customStyle="1" w:styleId="gmailsignatureprefix">
    <w:name w:val="gmail_signature_prefix"/>
    <w:basedOn w:val="Fontepargpadro"/>
    <w:rsid w:val="00106ED8"/>
  </w:style>
  <w:style w:type="character" w:styleId="Hyperlink">
    <w:name w:val="Hyperlink"/>
    <w:basedOn w:val="Fontepargpadro"/>
    <w:uiPriority w:val="99"/>
    <w:semiHidden/>
    <w:unhideWhenUsed/>
    <w:rsid w:val="0010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8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1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7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7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26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1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04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1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27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18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113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655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1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6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61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7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17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51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9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4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0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153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6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802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16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780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(51)%203710.4900" TargetMode="External"/><Relationship Id="rId5" Type="http://schemas.openxmlformats.org/officeDocument/2006/relationships/hyperlink" Target="callto:(51)%203710.4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3</cp:revision>
  <dcterms:created xsi:type="dcterms:W3CDTF">2023-10-10T11:09:00Z</dcterms:created>
  <dcterms:modified xsi:type="dcterms:W3CDTF">2023-10-11T18:49:00Z</dcterms:modified>
</cp:coreProperties>
</file>