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6A" w:rsidRPr="007D06B5" w:rsidRDefault="0056106A" w:rsidP="0056106A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bookmarkStart w:id="0" w:name="_GoBack"/>
      <w:bookmarkEnd w:id="0"/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DECRETO Nº 13</w:t>
      </w:r>
      <w:r w:rsidR="00E5217E">
        <w:rPr>
          <w:rFonts w:ascii="Bookman Old Style" w:hAnsi="Bookman Old Style"/>
          <w:b/>
          <w:color w:val="000000" w:themeColor="text1"/>
          <w:sz w:val="28"/>
          <w:szCs w:val="28"/>
        </w:rPr>
        <w:t>73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-0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/20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20</w:t>
      </w:r>
    </w:p>
    <w:p w:rsidR="0056106A" w:rsidRDefault="0056106A" w:rsidP="0056106A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56106A" w:rsidRDefault="0056106A" w:rsidP="0056106A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56106A" w:rsidRPr="00845A62" w:rsidRDefault="0056106A" w:rsidP="0056106A">
      <w:pPr>
        <w:spacing w:line="240" w:lineRule="auto"/>
        <w:ind w:left="2977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Abre Crédito </w:t>
      </w:r>
      <w:r>
        <w:rPr>
          <w:rFonts w:ascii="Bookman Old Style" w:hAnsi="Bookman Old Style"/>
          <w:b/>
          <w:i/>
          <w:color w:val="000000" w:themeColor="text1"/>
          <w:sz w:val="22"/>
        </w:rPr>
        <w:t>Extraordinário</w:t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 e dá outras providências</w:t>
      </w:r>
    </w:p>
    <w:p w:rsidR="0056106A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Prefeito Municipal de Cruzeiro do Sul/RS, no uso das atribuições que lhe são conferidas pela legislação vigente, </w:t>
      </w:r>
      <w:r>
        <w:rPr>
          <w:rFonts w:ascii="Bookman Old Style" w:hAnsi="Bookman Old Style"/>
          <w:color w:val="000000" w:themeColor="text1"/>
          <w:sz w:val="22"/>
        </w:rPr>
        <w:t>considerando o disposto no art. 167, § 3º da Constituição Federal e no art. 41, inciso III e art. 44 da Lei Federal nº 4320 de 17 de março de 1964, bem como a decretação de Estado de Calamidade Pública para enfrentamento da pandemia do novo Coronavírus (COVID-19), e tendo em vista a necessidade de adoção de medidas urgentes e inadiáveis para o enfrentamento dos riscos de contágio da doença</w:t>
      </w:r>
      <w:r w:rsidRPr="00845A62">
        <w:rPr>
          <w:rFonts w:ascii="Bookman Old Style" w:hAnsi="Bookman Old Style"/>
          <w:color w:val="000000" w:themeColor="text1"/>
          <w:sz w:val="22"/>
        </w:rPr>
        <w:t>,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>DECRETA: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Art. 1°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O Poder Executivo abre </w:t>
      </w:r>
      <w:r>
        <w:rPr>
          <w:rFonts w:ascii="Bookman Old Style" w:hAnsi="Bookman Old Style"/>
          <w:color w:val="000000" w:themeColor="text1"/>
          <w:sz w:val="22"/>
        </w:rPr>
        <w:t xml:space="preserve">e incorpora ao Orçamento de 2020,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Crédito </w:t>
      </w:r>
      <w:r>
        <w:rPr>
          <w:rFonts w:ascii="Bookman Old Style" w:hAnsi="Bookman Old Style"/>
          <w:color w:val="000000" w:themeColor="text1"/>
          <w:sz w:val="22"/>
        </w:rPr>
        <w:t xml:space="preserve">Adicional Extraordinário, no valor de </w:t>
      </w:r>
      <w:r w:rsidR="003739B7" w:rsidRPr="00845A62">
        <w:rPr>
          <w:rFonts w:ascii="Bookman Old Style" w:hAnsi="Bookman Old Style"/>
          <w:sz w:val="22"/>
        </w:rPr>
        <w:t xml:space="preserve">R$ </w:t>
      </w:r>
      <w:r w:rsidR="003739B7">
        <w:rPr>
          <w:rFonts w:ascii="Bookman Old Style" w:hAnsi="Bookman Old Style"/>
          <w:sz w:val="22"/>
        </w:rPr>
        <w:t xml:space="preserve">550.785,99 </w:t>
      </w:r>
      <w:r w:rsidR="003739B7">
        <w:rPr>
          <w:rFonts w:ascii="Bookman Old Style" w:hAnsi="Bookman Old Style"/>
        </w:rPr>
        <w:t>(Quinhentos e cinquenta mil, setecentos e oitenta e cinco Reais e noventa e nove centavos)</w:t>
      </w:r>
      <w:r w:rsidRPr="00845A62">
        <w:rPr>
          <w:rFonts w:ascii="Bookman Old Style" w:hAnsi="Bookman Old Style"/>
          <w:color w:val="000000" w:themeColor="text1"/>
          <w:sz w:val="22"/>
        </w:rPr>
        <w:t>, como segue: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 xml:space="preserve">Órgão: </w:t>
      </w:r>
      <w:r w:rsidRPr="00845A6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9</w:t>
      </w:r>
      <w:r w:rsidRPr="00845A6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SAÚDE E SANEAMENTO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>Unidade:</w:t>
      </w:r>
      <w:r w:rsidRPr="00845A6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2</w:t>
      </w:r>
      <w:r w:rsidRPr="00845A6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FM</w:t>
      </w:r>
      <w:r w:rsidRPr="00845A62">
        <w:rPr>
          <w:rFonts w:ascii="Bookman Old Style" w:hAnsi="Bookman Old Style"/>
          <w:sz w:val="22"/>
        </w:rPr>
        <w:t>S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10</w:t>
      </w:r>
      <w:r w:rsidRPr="00845A6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302</w:t>
      </w:r>
      <w:r w:rsidRPr="00845A6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21</w:t>
      </w:r>
      <w:r w:rsidRPr="00845A6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60</w:t>
      </w:r>
      <w:r w:rsidRPr="00845A6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Enfrentamento de Emergência de Saúde Pública de Importância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>3.3.3.90.3</w:t>
      </w:r>
      <w:r>
        <w:rPr>
          <w:rFonts w:ascii="Bookman Old Style" w:hAnsi="Bookman Old Style"/>
          <w:sz w:val="22"/>
        </w:rPr>
        <w:t>9</w:t>
      </w:r>
      <w:r w:rsidRPr="00845A6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Outros Serviços de Terceiros </w:t>
      </w:r>
      <w:r w:rsidRPr="00845A6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989</w:t>
      </w:r>
      <w:r w:rsidRPr="00845A62">
        <w:rPr>
          <w:rFonts w:ascii="Bookman Old Style" w:hAnsi="Bookman Old Style"/>
          <w:sz w:val="22"/>
        </w:rPr>
        <w:t>) ..</w:t>
      </w:r>
      <w:r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>....</w:t>
      </w:r>
      <w:r>
        <w:rPr>
          <w:rFonts w:ascii="Bookman Old Style" w:hAnsi="Bookman Old Style"/>
          <w:sz w:val="22"/>
        </w:rPr>
        <w:t>.........</w:t>
      </w:r>
      <w:r w:rsidRPr="00845A62"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ab/>
        <w:t xml:space="preserve">R$  </w:t>
      </w:r>
      <w:r>
        <w:rPr>
          <w:rFonts w:ascii="Bookman Old Style" w:hAnsi="Bookman Old Style"/>
          <w:sz w:val="22"/>
        </w:rPr>
        <w:t xml:space="preserve"> </w:t>
      </w:r>
      <w:r w:rsidR="00E5217E">
        <w:rPr>
          <w:rFonts w:ascii="Bookman Old Style" w:hAnsi="Bookman Old Style"/>
          <w:sz w:val="22"/>
        </w:rPr>
        <w:t>550.785,99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  <w:t>Total .........................</w:t>
      </w:r>
      <w:r>
        <w:rPr>
          <w:rFonts w:ascii="Bookman Old Style" w:hAnsi="Bookman Old Style"/>
          <w:color w:val="000000" w:themeColor="text1"/>
          <w:sz w:val="22"/>
        </w:rPr>
        <w:t>...</w:t>
      </w:r>
      <w:r w:rsidRPr="00845A62">
        <w:rPr>
          <w:rFonts w:ascii="Bookman Old Style" w:hAnsi="Bookman Old Style"/>
          <w:color w:val="000000" w:themeColor="text1"/>
          <w:sz w:val="22"/>
        </w:rPr>
        <w:tab/>
        <w:t xml:space="preserve">R$  </w:t>
      </w:r>
      <w:r>
        <w:rPr>
          <w:rFonts w:ascii="Bookman Old Style" w:hAnsi="Bookman Old Style"/>
          <w:color w:val="000000" w:themeColor="text1"/>
          <w:sz w:val="22"/>
        </w:rPr>
        <w:t xml:space="preserve"> </w:t>
      </w:r>
      <w:r w:rsidR="00E5217E">
        <w:rPr>
          <w:rFonts w:ascii="Bookman Old Style" w:hAnsi="Bookman Old Style"/>
          <w:sz w:val="22"/>
        </w:rPr>
        <w:t xml:space="preserve">550.785,99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Art. 2º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Para dar cobertura ao crédito referido no artigo anterior indicamos </w:t>
      </w:r>
      <w:r>
        <w:rPr>
          <w:rFonts w:ascii="Bookman Old Style" w:hAnsi="Bookman Old Style"/>
          <w:color w:val="000000" w:themeColor="text1"/>
          <w:sz w:val="22"/>
        </w:rPr>
        <w:t>o recurso proveniente do Excesso de Arrecadação no corrente exercício, apurado nos termos da Lei nº 4320/64, de 17/03/1964 – Recurso 4511 Outros Programas – Custeio  - Complemento da FR 3160 – COVID-19 ...........</w:t>
      </w:r>
      <w:r w:rsidRPr="00845A62">
        <w:rPr>
          <w:rFonts w:ascii="Bookman Old Style" w:hAnsi="Bookman Old Style"/>
          <w:sz w:val="22"/>
        </w:rPr>
        <w:t>..</w:t>
      </w:r>
      <w:r>
        <w:rPr>
          <w:rFonts w:ascii="Bookman Old Style" w:hAnsi="Bookman Old Style"/>
          <w:sz w:val="22"/>
        </w:rPr>
        <w:t>.............</w:t>
      </w:r>
      <w:r w:rsidRPr="00845A62">
        <w:rPr>
          <w:rFonts w:ascii="Bookman Old Style" w:hAnsi="Bookman Old Style"/>
          <w:sz w:val="22"/>
        </w:rPr>
        <w:t>....</w:t>
      </w:r>
      <w:r>
        <w:rPr>
          <w:rFonts w:ascii="Bookman Old Style" w:hAnsi="Bookman Old Style"/>
          <w:sz w:val="22"/>
        </w:rPr>
        <w:t>.........</w:t>
      </w:r>
      <w:r w:rsidRPr="00845A62"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ab/>
        <w:t xml:space="preserve">R$  </w:t>
      </w:r>
      <w:r>
        <w:rPr>
          <w:rFonts w:ascii="Bookman Old Style" w:hAnsi="Bookman Old Style"/>
          <w:sz w:val="22"/>
        </w:rPr>
        <w:t xml:space="preserve"> </w:t>
      </w:r>
      <w:r w:rsidR="00E5217E">
        <w:rPr>
          <w:rFonts w:ascii="Bookman Old Style" w:hAnsi="Bookman Old Style"/>
          <w:sz w:val="22"/>
        </w:rPr>
        <w:t xml:space="preserve">550.785,99 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Art. 3º </w:t>
      </w:r>
      <w:r w:rsidRPr="00845A62">
        <w:rPr>
          <w:rFonts w:ascii="Bookman Old Style" w:hAnsi="Bookman Old Style"/>
          <w:color w:val="000000" w:themeColor="text1"/>
          <w:sz w:val="22"/>
        </w:rPr>
        <w:t>Este Decreto entra em vigor na data de sua publicação, revogando-se as disposições em contrário</w:t>
      </w:r>
      <w:r>
        <w:rPr>
          <w:rFonts w:ascii="Bookman Old Style" w:hAnsi="Bookman Old Style"/>
          <w:color w:val="000000" w:themeColor="text1"/>
          <w:sz w:val="22"/>
        </w:rPr>
        <w:t>, devendo ser dado imediato conhecimento de seu conteúdo ao Poder Legislativo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  <w:t xml:space="preserve">GABINETE DO PREFEITO, </w:t>
      </w:r>
      <w:r>
        <w:rPr>
          <w:rFonts w:ascii="Bookman Old Style" w:hAnsi="Bookman Old Style"/>
          <w:color w:val="000000" w:themeColor="text1"/>
          <w:sz w:val="22"/>
        </w:rPr>
        <w:t>0</w:t>
      </w:r>
      <w:r w:rsidR="00E5217E">
        <w:rPr>
          <w:rFonts w:ascii="Bookman Old Style" w:hAnsi="Bookman Old Style"/>
          <w:color w:val="000000" w:themeColor="text1"/>
          <w:sz w:val="22"/>
        </w:rPr>
        <w:t>5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</w:t>
      </w:r>
      <w:r w:rsidR="00E5217E">
        <w:rPr>
          <w:rFonts w:ascii="Bookman Old Style" w:hAnsi="Bookman Old Style"/>
          <w:color w:val="000000" w:themeColor="text1"/>
          <w:sz w:val="22"/>
        </w:rPr>
        <w:t>junh</w:t>
      </w:r>
      <w:r>
        <w:rPr>
          <w:rFonts w:ascii="Bookman Old Style" w:hAnsi="Bookman Old Style"/>
          <w:color w:val="000000" w:themeColor="text1"/>
          <w:sz w:val="22"/>
        </w:rPr>
        <w:t>o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20</w:t>
      </w:r>
      <w:r>
        <w:rPr>
          <w:rFonts w:ascii="Bookman Old Style" w:hAnsi="Bookman Old Style"/>
          <w:color w:val="000000" w:themeColor="text1"/>
          <w:sz w:val="22"/>
        </w:rPr>
        <w:t>20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>LAIRTON HAUSCHILD</w:t>
      </w:r>
    </w:p>
    <w:p w:rsidR="0056106A" w:rsidRPr="00845A62" w:rsidRDefault="0056106A" w:rsidP="0056106A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            Prefeito Municipal</w:t>
      </w: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Registre-se e Publique-se</w:t>
      </w: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56106A" w:rsidRPr="00845A62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RUDI RUBEN SCHNEIDER</w:t>
      </w:r>
    </w:p>
    <w:p w:rsidR="00D24173" w:rsidRPr="0056106A" w:rsidRDefault="0056106A" w:rsidP="0056106A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Sec. Administração e Finança</w:t>
      </w:r>
      <w:r>
        <w:rPr>
          <w:rFonts w:ascii="Bookman Old Style" w:hAnsi="Bookman Old Style"/>
          <w:color w:val="000000" w:themeColor="text1"/>
          <w:sz w:val="22"/>
        </w:rPr>
        <w:t>s</w:t>
      </w:r>
    </w:p>
    <w:sectPr w:rsidR="00D24173" w:rsidRPr="0056106A" w:rsidSect="002D1D43"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A"/>
    <w:rsid w:val="00050B3D"/>
    <w:rsid w:val="003739B7"/>
    <w:rsid w:val="0056106A"/>
    <w:rsid w:val="00D24173"/>
    <w:rsid w:val="00E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6A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6A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2022-09-08T18:28:00Z</dcterms:created>
  <dcterms:modified xsi:type="dcterms:W3CDTF">2022-09-08T18:28:00Z</dcterms:modified>
</cp:coreProperties>
</file>