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97" w:rsidRDefault="00D62E97" w:rsidP="00D62E97">
      <w:pPr>
        <w:pStyle w:val="SemEspaamento"/>
        <w:jc w:val="center"/>
        <w:rPr>
          <w:rFonts w:ascii="Arial" w:hAnsi="Arial" w:cs="Arial"/>
          <w:lang w:eastAsia="pt-BR"/>
        </w:rPr>
      </w:pPr>
      <w:r>
        <w:rPr>
          <w:rFonts w:ascii="Arial" w:hAnsi="Arial" w:cs="Arial"/>
          <w:b/>
          <w:bCs/>
          <w:lang w:eastAsia="pt-BR"/>
        </w:rPr>
        <w:t>ATA DE REGISTRO DE PREÇOS Nº 05</w:t>
      </w:r>
      <w:r w:rsidR="007421F5">
        <w:rPr>
          <w:rFonts w:ascii="Arial" w:hAnsi="Arial" w:cs="Arial"/>
          <w:b/>
          <w:bCs/>
          <w:lang w:eastAsia="pt-BR"/>
        </w:rPr>
        <w:t>9</w:t>
      </w:r>
      <w:r>
        <w:rPr>
          <w:rFonts w:ascii="Arial" w:hAnsi="Arial" w:cs="Arial"/>
          <w:b/>
          <w:bCs/>
          <w:lang w:eastAsia="pt-BR"/>
        </w:rPr>
        <w:t>/2021</w:t>
      </w:r>
    </w:p>
    <w:p w:rsidR="00D62E97" w:rsidRDefault="00D62E97" w:rsidP="00D62E97">
      <w:pPr>
        <w:pStyle w:val="SemEspaamento"/>
        <w:jc w:val="center"/>
        <w:rPr>
          <w:rFonts w:ascii="Arial" w:hAnsi="Arial" w:cs="Arial"/>
          <w:lang w:eastAsia="pt-BR"/>
        </w:rPr>
      </w:pPr>
      <w:r>
        <w:rPr>
          <w:rFonts w:ascii="Arial" w:hAnsi="Arial" w:cs="Arial"/>
          <w:b/>
          <w:bCs/>
          <w:lang w:eastAsia="pt-BR"/>
        </w:rPr>
        <w:t>PREGÃO PRESENCIAL Nº 003-01/2021</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sidR="007421F5">
        <w:rPr>
          <w:rFonts w:ascii="Arial" w:hAnsi="Arial" w:cs="Arial"/>
          <w:b/>
          <w:bCs/>
          <w:lang w:eastAsia="pt-BR"/>
        </w:rPr>
        <w:t>COMERCIAL KLIEMANN &amp; DELAVALD</w:t>
      </w:r>
      <w:r>
        <w:rPr>
          <w:rFonts w:ascii="Arial" w:hAnsi="Arial" w:cs="Arial"/>
          <w:b/>
          <w:bCs/>
          <w:lang w:eastAsia="pt-BR"/>
        </w:rPr>
        <w:t xml:space="preserve"> LTDA, </w:t>
      </w:r>
      <w:r>
        <w:rPr>
          <w:rFonts w:ascii="Arial" w:hAnsi="Arial" w:cs="Arial"/>
          <w:lang w:eastAsia="pt-BR"/>
        </w:rPr>
        <w:t xml:space="preserve">situada na </w:t>
      </w:r>
      <w:r w:rsidR="007421F5">
        <w:rPr>
          <w:rFonts w:ascii="Arial" w:hAnsi="Arial" w:cs="Arial"/>
          <w:lang w:eastAsia="pt-BR"/>
        </w:rPr>
        <w:t>Linha Boa Esperança</w:t>
      </w:r>
      <w:r>
        <w:rPr>
          <w:rFonts w:ascii="Arial" w:hAnsi="Arial" w:cs="Arial"/>
          <w:lang w:eastAsia="pt-BR"/>
        </w:rPr>
        <w:t xml:space="preserve">, bairro </w:t>
      </w:r>
      <w:r w:rsidR="007421F5">
        <w:rPr>
          <w:rFonts w:ascii="Arial" w:hAnsi="Arial" w:cs="Arial"/>
          <w:lang w:eastAsia="pt-BR"/>
        </w:rPr>
        <w:t>Interior</w:t>
      </w:r>
      <w:r>
        <w:rPr>
          <w:rFonts w:ascii="Arial" w:hAnsi="Arial" w:cs="Arial"/>
          <w:lang w:eastAsia="pt-BR"/>
        </w:rPr>
        <w:t xml:space="preserve">, na cidade de </w:t>
      </w:r>
      <w:r w:rsidR="007421F5">
        <w:rPr>
          <w:rFonts w:ascii="Arial" w:hAnsi="Arial" w:cs="Arial"/>
          <w:lang w:eastAsia="pt-BR"/>
        </w:rPr>
        <w:t>Cruzeiro do Sul</w:t>
      </w:r>
      <w:r>
        <w:rPr>
          <w:rFonts w:ascii="Arial" w:hAnsi="Arial" w:cs="Arial"/>
          <w:lang w:eastAsia="pt-BR"/>
        </w:rPr>
        <w:t>/RS, CEP: 9</w:t>
      </w:r>
      <w:r w:rsidR="00510D8C">
        <w:rPr>
          <w:rFonts w:ascii="Arial" w:hAnsi="Arial" w:cs="Arial"/>
          <w:lang w:eastAsia="pt-BR"/>
        </w:rPr>
        <w:t>5.</w:t>
      </w:r>
      <w:r w:rsidR="007421F5">
        <w:rPr>
          <w:rFonts w:ascii="Arial" w:hAnsi="Arial" w:cs="Arial"/>
          <w:lang w:eastAsia="pt-BR"/>
        </w:rPr>
        <w:t>930</w:t>
      </w:r>
      <w:r>
        <w:rPr>
          <w:rFonts w:ascii="Arial" w:hAnsi="Arial" w:cs="Arial"/>
          <w:lang w:eastAsia="pt-BR"/>
        </w:rPr>
        <w:t>-000</w:t>
      </w:r>
      <w:r w:rsidR="00FB2619">
        <w:rPr>
          <w:rFonts w:ascii="Arial" w:hAnsi="Arial" w:cs="Arial"/>
          <w:lang w:eastAsia="pt-BR"/>
        </w:rPr>
        <w:t xml:space="preserve">, e-mail: </w:t>
      </w:r>
      <w:r w:rsidR="00FB2619" w:rsidRPr="00FB2619">
        <w:rPr>
          <w:rFonts w:ascii="Arial" w:hAnsi="Arial" w:cs="Arial" w:hint="eastAsia"/>
          <w:lang w:eastAsia="pt-BR"/>
        </w:rPr>
        <w:t>geovanakliemann@universo.univates.br</w:t>
      </w:r>
      <w:r w:rsidR="00490B20">
        <w:rPr>
          <w:rFonts w:ascii="Arial" w:hAnsi="Arial" w:cs="Arial"/>
          <w:lang w:eastAsia="pt-BR"/>
        </w:rPr>
        <w:t>, inscrita no C</w:t>
      </w:r>
      <w:r>
        <w:rPr>
          <w:rFonts w:ascii="Arial" w:hAnsi="Arial" w:cs="Arial"/>
          <w:lang w:eastAsia="pt-BR"/>
        </w:rPr>
        <w:t xml:space="preserve">NPJ sob o número </w:t>
      </w:r>
      <w:r w:rsidR="007421F5">
        <w:rPr>
          <w:rFonts w:ascii="Arial" w:hAnsi="Arial" w:cs="Arial"/>
          <w:lang w:eastAsia="pt-BR"/>
        </w:rPr>
        <w:t>07.541.230/0001-07</w:t>
      </w:r>
      <w:r>
        <w:rPr>
          <w:rFonts w:ascii="Arial" w:hAnsi="Arial" w:cs="Arial"/>
          <w:lang w:eastAsia="pt-BR"/>
        </w:rPr>
        <w:t xml:space="preserve">, nesse ato representada por seu representante legal, Sr. </w:t>
      </w:r>
      <w:r w:rsidR="007421F5">
        <w:rPr>
          <w:rFonts w:ascii="Arial" w:hAnsi="Arial" w:cs="Arial"/>
          <w:b/>
          <w:lang w:eastAsia="pt-BR"/>
        </w:rPr>
        <w:t xml:space="preserve">Fabiano </w:t>
      </w:r>
      <w:proofErr w:type="spellStart"/>
      <w:r w:rsidR="007421F5">
        <w:rPr>
          <w:rFonts w:ascii="Arial" w:hAnsi="Arial" w:cs="Arial"/>
          <w:b/>
          <w:lang w:eastAsia="pt-BR"/>
        </w:rPr>
        <w:t>Eloir</w:t>
      </w:r>
      <w:proofErr w:type="spellEnd"/>
      <w:r w:rsidR="007421F5">
        <w:rPr>
          <w:rFonts w:ascii="Arial" w:hAnsi="Arial" w:cs="Arial"/>
          <w:b/>
          <w:lang w:eastAsia="pt-BR"/>
        </w:rPr>
        <w:t xml:space="preserve"> </w:t>
      </w:r>
      <w:proofErr w:type="spellStart"/>
      <w:r w:rsidR="007421F5">
        <w:rPr>
          <w:rFonts w:ascii="Arial" w:hAnsi="Arial" w:cs="Arial"/>
          <w:b/>
          <w:lang w:eastAsia="pt-BR"/>
        </w:rPr>
        <w:t>Delavald</w:t>
      </w:r>
      <w:proofErr w:type="spellEnd"/>
      <w:r>
        <w:rPr>
          <w:rFonts w:ascii="Arial" w:hAnsi="Arial" w:cs="Arial"/>
          <w:b/>
          <w:bCs/>
          <w:lang w:eastAsia="pt-BR"/>
        </w:rPr>
        <w:t xml:space="preserve">, </w:t>
      </w:r>
      <w:r>
        <w:rPr>
          <w:rFonts w:ascii="Arial" w:hAnsi="Arial" w:cs="Arial"/>
          <w:lang w:eastAsia="pt-BR"/>
        </w:rPr>
        <w:t xml:space="preserve">portador do CPF nº </w:t>
      </w:r>
      <w:r w:rsidR="007421F5">
        <w:rPr>
          <w:rFonts w:ascii="Arial" w:hAnsi="Arial" w:cs="Arial"/>
          <w:lang w:eastAsia="pt-BR"/>
        </w:rPr>
        <w:t>966.913.100-63</w:t>
      </w:r>
      <w:r>
        <w:rPr>
          <w:rFonts w:ascii="Arial" w:hAnsi="Arial" w:cs="Arial"/>
          <w:lang w:eastAsia="pt-BR"/>
        </w:rPr>
        <w:t xml:space="preserve">,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lang w:val="pt-PT"/>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D62E97" w:rsidTr="00D62E97">
        <w:trPr>
          <w:trHeight w:val="300"/>
        </w:trPr>
        <w:tc>
          <w:tcPr>
            <w:tcW w:w="851" w:type="dxa"/>
            <w:tcBorders>
              <w:top w:val="single" w:sz="4" w:space="0" w:color="000000"/>
              <w:left w:val="single" w:sz="4" w:space="0" w:color="000000"/>
              <w:bottom w:val="single" w:sz="4" w:space="0" w:color="000000"/>
              <w:right w:val="nil"/>
            </w:tcBorders>
            <w:hideMark/>
          </w:tcPr>
          <w:p w:rsidR="00D62E97" w:rsidRPr="00BF7B0E" w:rsidRDefault="00D62E9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D62E97" w:rsidRPr="00BF7B0E" w:rsidRDefault="00D62E9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D62E97" w:rsidRPr="00BF7B0E" w:rsidRDefault="00D62E9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D62E97" w:rsidRPr="00BF7B0E" w:rsidRDefault="00D62E9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D62E97" w:rsidRPr="00BF7B0E" w:rsidRDefault="00D62E9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D62E97" w:rsidRPr="00BF7B0E" w:rsidRDefault="00D62E9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D62E97" w:rsidRPr="00BF7B0E" w:rsidRDefault="00D62E97">
            <w:pPr>
              <w:widowControl w:val="0"/>
              <w:snapToGrid w:val="0"/>
              <w:spacing w:line="276" w:lineRule="auto"/>
              <w:jc w:val="center"/>
              <w:rPr>
                <w:rFonts w:ascii="Thorndale" w:eastAsia="HG Mincho Light J" w:hAnsi="Thorndale" w:cs="Thorndale"/>
                <w:b/>
                <w:color w:val="000000"/>
                <w:kern w:val="0"/>
                <w:sz w:val="16"/>
                <w:szCs w:val="16"/>
                <w:lang w:bidi="ar-SA"/>
              </w:rPr>
            </w:pPr>
            <w:r w:rsidRPr="00BF7B0E">
              <w:rPr>
                <w:rFonts w:ascii="Arial" w:eastAsia="HG Mincho Light J" w:hAnsi="Arial" w:cs="Arial"/>
                <w:b/>
                <w:color w:val="000000"/>
                <w:kern w:val="0"/>
                <w:sz w:val="16"/>
                <w:szCs w:val="16"/>
                <w:shd w:val="clear" w:color="auto" w:fill="FFFFFF"/>
                <w:lang w:bidi="ar-SA"/>
              </w:rPr>
              <w:t>R$ Total</w:t>
            </w:r>
          </w:p>
        </w:tc>
      </w:tr>
      <w:tr w:rsidR="00D62E97" w:rsidTr="008C1844">
        <w:trPr>
          <w:trHeight w:val="300"/>
        </w:trPr>
        <w:tc>
          <w:tcPr>
            <w:tcW w:w="851" w:type="dxa"/>
            <w:tcBorders>
              <w:top w:val="nil"/>
              <w:left w:val="single" w:sz="4" w:space="0" w:color="000000"/>
              <w:bottom w:val="single" w:sz="4" w:space="0" w:color="000000"/>
              <w:right w:val="nil"/>
            </w:tcBorders>
          </w:tcPr>
          <w:p w:rsidR="00D62E97" w:rsidRPr="00BF7B0E"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32</w:t>
            </w:r>
          </w:p>
        </w:tc>
        <w:tc>
          <w:tcPr>
            <w:tcW w:w="3260" w:type="dxa"/>
            <w:tcBorders>
              <w:top w:val="nil"/>
              <w:left w:val="single" w:sz="4" w:space="0" w:color="000000"/>
              <w:bottom w:val="single" w:sz="4" w:space="0" w:color="000000"/>
              <w:right w:val="nil"/>
            </w:tcBorders>
          </w:tcPr>
          <w:p w:rsidR="00D62E97" w:rsidRPr="00BF7B0E" w:rsidRDefault="00875946" w:rsidP="00BF7B0E">
            <w:pPr>
              <w:widowControl w:val="0"/>
              <w:snapToGrid w:val="0"/>
              <w:jc w:val="both"/>
              <w:rPr>
                <w:rFonts w:ascii="Arial" w:eastAsia="HG Mincho Light J" w:hAnsi="Arial" w:cs="Arial"/>
                <w:color w:val="000000"/>
                <w:kern w:val="0"/>
                <w:sz w:val="16"/>
                <w:szCs w:val="16"/>
                <w:shd w:val="clear" w:color="auto" w:fill="FFFFFF"/>
                <w:lang w:bidi="ar-SA"/>
              </w:rPr>
            </w:pPr>
            <w:r>
              <w:rPr>
                <w:rFonts w:ascii="Arial" w:eastAsia="HG Mincho Light J" w:hAnsi="Arial" w:cs="Arial"/>
                <w:sz w:val="16"/>
                <w:szCs w:val="16"/>
                <w:lang w:eastAsia="pt-BR"/>
              </w:rPr>
              <w:t xml:space="preserve">ABACAXI - </w:t>
            </w:r>
            <w:proofErr w:type="gramStart"/>
            <w:r>
              <w:rPr>
                <w:rFonts w:ascii="Arial" w:eastAsia="HG Mincho Light J" w:hAnsi="Arial" w:cs="Arial"/>
                <w:sz w:val="16"/>
                <w:szCs w:val="16"/>
                <w:lang w:eastAsia="pt-BR"/>
              </w:rPr>
              <w:t>tamanho médio e uniforme, médio</w:t>
            </w:r>
            <w:proofErr w:type="gramEnd"/>
            <w:r>
              <w:rPr>
                <w:rFonts w:ascii="Arial" w:eastAsia="HG Mincho Light J" w:hAnsi="Arial" w:cs="Arial"/>
                <w:sz w:val="16"/>
                <w:szCs w:val="16"/>
                <w:lang w:eastAsia="pt-BR"/>
              </w:rPr>
              <w:t xml:space="preserve"> amadurecimento, sem manchas e sinais de deterioração.</w:t>
            </w:r>
          </w:p>
        </w:tc>
        <w:tc>
          <w:tcPr>
            <w:tcW w:w="1134" w:type="dxa"/>
            <w:tcBorders>
              <w:top w:val="nil"/>
              <w:left w:val="single" w:sz="4" w:space="0" w:color="000000"/>
              <w:bottom w:val="single" w:sz="4" w:space="0" w:color="000000"/>
              <w:right w:val="nil"/>
            </w:tcBorders>
          </w:tcPr>
          <w:p w:rsidR="00D62E97" w:rsidRPr="00BF7B0E" w:rsidRDefault="00875946"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nil"/>
              <w:left w:val="single" w:sz="4" w:space="0" w:color="000000"/>
              <w:bottom w:val="single" w:sz="4" w:space="0" w:color="000000"/>
              <w:right w:val="nil"/>
            </w:tcBorders>
          </w:tcPr>
          <w:p w:rsidR="00D62E97" w:rsidRPr="00BF7B0E" w:rsidRDefault="00875946"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2.600</w:t>
            </w:r>
          </w:p>
        </w:tc>
        <w:tc>
          <w:tcPr>
            <w:tcW w:w="1394" w:type="dxa"/>
            <w:tcBorders>
              <w:top w:val="nil"/>
              <w:left w:val="single" w:sz="4" w:space="0" w:color="000000"/>
              <w:bottom w:val="single" w:sz="4" w:space="0" w:color="000000"/>
              <w:right w:val="nil"/>
            </w:tcBorders>
          </w:tcPr>
          <w:p w:rsidR="00D62E97" w:rsidRPr="00BF7B0E" w:rsidRDefault="00875946"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nil"/>
              <w:left w:val="single" w:sz="4" w:space="0" w:color="000000"/>
              <w:bottom w:val="single" w:sz="4" w:space="0" w:color="000000"/>
              <w:right w:val="nil"/>
            </w:tcBorders>
          </w:tcPr>
          <w:p w:rsidR="00D62E97" w:rsidRPr="00BF7B0E" w:rsidRDefault="00875946"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5,95</w:t>
            </w:r>
          </w:p>
        </w:tc>
        <w:tc>
          <w:tcPr>
            <w:tcW w:w="1276" w:type="dxa"/>
            <w:tcBorders>
              <w:top w:val="nil"/>
              <w:left w:val="single" w:sz="4" w:space="0" w:color="000000"/>
              <w:bottom w:val="single" w:sz="4" w:space="0" w:color="000000"/>
              <w:right w:val="single" w:sz="4" w:space="0" w:color="000000"/>
            </w:tcBorders>
          </w:tcPr>
          <w:p w:rsidR="00D62E97" w:rsidRPr="00BF7B0E" w:rsidRDefault="00875946"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15.470,00</w:t>
            </w:r>
          </w:p>
        </w:tc>
      </w:tr>
      <w:tr w:rsidR="00D62E97" w:rsidTr="008C1844">
        <w:trPr>
          <w:trHeight w:val="300"/>
        </w:trPr>
        <w:tc>
          <w:tcPr>
            <w:tcW w:w="851" w:type="dxa"/>
            <w:tcBorders>
              <w:top w:val="single" w:sz="4" w:space="0" w:color="000000"/>
              <w:left w:val="single" w:sz="4" w:space="0" w:color="000000"/>
              <w:bottom w:val="single" w:sz="4" w:space="0" w:color="000000"/>
              <w:right w:val="nil"/>
            </w:tcBorders>
          </w:tcPr>
          <w:p w:rsidR="00D62E97" w:rsidRPr="00BF7B0E"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33</w:t>
            </w:r>
          </w:p>
        </w:tc>
        <w:tc>
          <w:tcPr>
            <w:tcW w:w="3260" w:type="dxa"/>
            <w:tcBorders>
              <w:top w:val="single" w:sz="4" w:space="0" w:color="000000"/>
              <w:left w:val="single" w:sz="4" w:space="0" w:color="000000"/>
              <w:bottom w:val="single" w:sz="4" w:space="0" w:color="000000"/>
              <w:right w:val="nil"/>
            </w:tcBorders>
          </w:tcPr>
          <w:p w:rsidR="00D62E97" w:rsidRPr="00BF7B0E" w:rsidRDefault="004F795C" w:rsidP="00BF7B0E">
            <w:pPr>
              <w:widowControl w:val="0"/>
              <w:snapToGrid w:val="0"/>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ALHO - cabeças de tamanho médio</w:t>
            </w:r>
          </w:p>
        </w:tc>
        <w:tc>
          <w:tcPr>
            <w:tcW w:w="1134" w:type="dxa"/>
            <w:tcBorders>
              <w:top w:val="single" w:sz="4" w:space="0" w:color="000000"/>
              <w:left w:val="single" w:sz="4" w:space="0" w:color="000000"/>
              <w:bottom w:val="single" w:sz="4" w:space="0" w:color="000000"/>
              <w:right w:val="nil"/>
            </w:tcBorders>
          </w:tcPr>
          <w:p w:rsidR="00D62E97" w:rsidRPr="00BF7B0E" w:rsidRDefault="004F795C"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D62E97" w:rsidRPr="00BF7B0E" w:rsidRDefault="004F795C"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D62E97"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D62E97"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29,65</w:t>
            </w:r>
          </w:p>
        </w:tc>
        <w:tc>
          <w:tcPr>
            <w:tcW w:w="1276" w:type="dxa"/>
            <w:tcBorders>
              <w:top w:val="single" w:sz="4" w:space="0" w:color="000000"/>
              <w:left w:val="single" w:sz="4" w:space="0" w:color="000000"/>
              <w:bottom w:val="single" w:sz="4" w:space="0" w:color="000000"/>
              <w:right w:val="single" w:sz="4" w:space="0" w:color="000000"/>
            </w:tcBorders>
          </w:tcPr>
          <w:p w:rsidR="00D62E97" w:rsidRPr="00BF7B0E" w:rsidRDefault="004F795C" w:rsidP="00BF7B0E">
            <w:pPr>
              <w:widowControl w:val="0"/>
              <w:snapToGrid w:val="0"/>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lang w:bidi="ar-SA"/>
              </w:rPr>
              <w:t>5.930,00</w:t>
            </w:r>
          </w:p>
        </w:tc>
      </w:tr>
      <w:tr w:rsidR="00BF7B0E" w:rsidTr="00D62E97">
        <w:trPr>
          <w:trHeight w:val="300"/>
        </w:trPr>
        <w:tc>
          <w:tcPr>
            <w:tcW w:w="851" w:type="dxa"/>
            <w:tcBorders>
              <w:top w:val="single" w:sz="4" w:space="0" w:color="000000"/>
              <w:left w:val="single" w:sz="4" w:space="0" w:color="000000"/>
              <w:bottom w:val="single" w:sz="4" w:space="0" w:color="000000"/>
              <w:right w:val="nil"/>
            </w:tcBorders>
          </w:tcPr>
          <w:p w:rsidR="00BF7B0E" w:rsidRPr="00BF7B0E" w:rsidRDefault="00E61D08" w:rsidP="008C1844">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34</w:t>
            </w:r>
          </w:p>
        </w:tc>
        <w:tc>
          <w:tcPr>
            <w:tcW w:w="3260" w:type="dxa"/>
            <w:tcBorders>
              <w:top w:val="single" w:sz="4" w:space="0" w:color="000000"/>
              <w:left w:val="single" w:sz="4" w:space="0" w:color="000000"/>
              <w:bottom w:val="single" w:sz="4" w:space="0" w:color="000000"/>
              <w:right w:val="nil"/>
            </w:tcBorders>
          </w:tcPr>
          <w:p w:rsidR="00BF7B0E" w:rsidRPr="00BF7B0E" w:rsidRDefault="004F795C" w:rsidP="008C1844">
            <w:pPr>
              <w:widowControl w:val="0"/>
              <w:snapToGrid w:val="0"/>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 xml:space="preserve">BANANA PRATA - </w:t>
            </w:r>
            <w:proofErr w:type="gramStart"/>
            <w:r>
              <w:rPr>
                <w:rFonts w:ascii="Arial" w:hAnsi="Arial" w:cs="Arial"/>
                <w:sz w:val="16"/>
                <w:szCs w:val="16"/>
                <w:lang w:eastAsia="pt-BR"/>
              </w:rPr>
              <w:t>tamanho médio e uniforme, médio</w:t>
            </w:r>
            <w:proofErr w:type="gramEnd"/>
            <w:r>
              <w:rPr>
                <w:rFonts w:ascii="Arial" w:hAnsi="Arial" w:cs="Arial"/>
                <w:sz w:val="16"/>
                <w:szCs w:val="16"/>
                <w:lang w:eastAsia="pt-BR"/>
              </w:rPr>
              <w:t xml:space="preserve"> amadurecimento, firmes e sem manchas.</w:t>
            </w:r>
          </w:p>
        </w:tc>
        <w:tc>
          <w:tcPr>
            <w:tcW w:w="1134" w:type="dxa"/>
            <w:tcBorders>
              <w:top w:val="single" w:sz="4" w:space="0" w:color="000000"/>
              <w:left w:val="single" w:sz="4" w:space="0" w:color="000000"/>
              <w:bottom w:val="single" w:sz="4" w:space="0" w:color="000000"/>
              <w:right w:val="nil"/>
            </w:tcBorders>
          </w:tcPr>
          <w:p w:rsidR="00BF7B0E" w:rsidRPr="00BF7B0E" w:rsidRDefault="004F795C"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BF7B0E" w:rsidRPr="00BF7B0E" w:rsidRDefault="004F795C" w:rsidP="008C1844">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3.500</w:t>
            </w:r>
          </w:p>
        </w:tc>
        <w:tc>
          <w:tcPr>
            <w:tcW w:w="1394" w:type="dxa"/>
            <w:tcBorders>
              <w:top w:val="single" w:sz="4" w:space="0" w:color="000000"/>
              <w:left w:val="single" w:sz="4" w:space="0" w:color="000000"/>
              <w:bottom w:val="single" w:sz="4" w:space="0" w:color="000000"/>
              <w:right w:val="nil"/>
            </w:tcBorders>
          </w:tcPr>
          <w:p w:rsidR="00BF7B0E" w:rsidRPr="00BF7B0E" w:rsidRDefault="004F795C" w:rsidP="008C1844">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BF7B0E" w:rsidRPr="00BF7B0E" w:rsidRDefault="004F795C" w:rsidP="008C1844">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4,85</w:t>
            </w:r>
          </w:p>
        </w:tc>
        <w:tc>
          <w:tcPr>
            <w:tcW w:w="1276" w:type="dxa"/>
            <w:tcBorders>
              <w:top w:val="single" w:sz="4" w:space="0" w:color="000000"/>
              <w:left w:val="single" w:sz="4" w:space="0" w:color="000000"/>
              <w:bottom w:val="single" w:sz="4" w:space="0" w:color="000000"/>
              <w:right w:val="single" w:sz="4" w:space="0" w:color="000000"/>
            </w:tcBorders>
          </w:tcPr>
          <w:p w:rsidR="00BF7B0E" w:rsidRPr="00BF7B0E" w:rsidRDefault="004F795C" w:rsidP="008C1844">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16.975,00</w:t>
            </w:r>
          </w:p>
        </w:tc>
      </w:tr>
      <w:tr w:rsidR="00BF7B0E" w:rsidTr="00D62E97">
        <w:trPr>
          <w:trHeight w:val="300"/>
        </w:trPr>
        <w:tc>
          <w:tcPr>
            <w:tcW w:w="851" w:type="dxa"/>
            <w:tcBorders>
              <w:top w:val="single" w:sz="4" w:space="0" w:color="000000"/>
              <w:left w:val="single" w:sz="4" w:space="0" w:color="000000"/>
              <w:bottom w:val="single" w:sz="4" w:space="0" w:color="000000"/>
              <w:right w:val="nil"/>
            </w:tcBorders>
          </w:tcPr>
          <w:p w:rsidR="00BF7B0E" w:rsidRPr="00BF7B0E"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35</w:t>
            </w:r>
          </w:p>
        </w:tc>
        <w:tc>
          <w:tcPr>
            <w:tcW w:w="3260" w:type="dxa"/>
            <w:tcBorders>
              <w:top w:val="single" w:sz="4" w:space="0" w:color="000000"/>
              <w:left w:val="single" w:sz="4" w:space="0" w:color="000000"/>
              <w:bottom w:val="single" w:sz="4" w:space="0" w:color="000000"/>
              <w:right w:val="nil"/>
            </w:tcBorders>
          </w:tcPr>
          <w:p w:rsidR="00BF7B0E" w:rsidRPr="008C1844" w:rsidRDefault="004F795C" w:rsidP="008C1844">
            <w:pPr>
              <w:pStyle w:val="Standard"/>
              <w:spacing w:line="276" w:lineRule="auto"/>
              <w:jc w:val="both"/>
              <w:rPr>
                <w:rFonts w:ascii="Arial" w:hAnsi="Arial" w:cs="Arial"/>
                <w:sz w:val="16"/>
                <w:szCs w:val="16"/>
                <w:lang w:eastAsia="pt-BR"/>
              </w:rPr>
            </w:pPr>
            <w:r>
              <w:rPr>
                <w:rFonts w:ascii="Arial" w:eastAsia="HG Mincho Light J" w:hAnsi="Arial" w:cs="Arial"/>
                <w:sz w:val="16"/>
                <w:szCs w:val="16"/>
                <w:lang w:eastAsia="pt-BR"/>
              </w:rPr>
              <w:t>BATATA DOCE</w:t>
            </w:r>
          </w:p>
        </w:tc>
        <w:tc>
          <w:tcPr>
            <w:tcW w:w="1134" w:type="dxa"/>
            <w:tcBorders>
              <w:top w:val="single" w:sz="4" w:space="0" w:color="000000"/>
              <w:left w:val="single" w:sz="4" w:space="0" w:color="000000"/>
              <w:bottom w:val="single" w:sz="4" w:space="0" w:color="000000"/>
              <w:right w:val="nil"/>
            </w:tcBorders>
          </w:tcPr>
          <w:p w:rsidR="00BF7B0E" w:rsidRPr="00BF7B0E" w:rsidRDefault="004F795C"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4,25</w:t>
            </w:r>
          </w:p>
        </w:tc>
        <w:tc>
          <w:tcPr>
            <w:tcW w:w="1276" w:type="dxa"/>
            <w:tcBorders>
              <w:top w:val="single" w:sz="4" w:space="0" w:color="000000"/>
              <w:left w:val="single" w:sz="4" w:space="0" w:color="000000"/>
              <w:bottom w:val="single" w:sz="4" w:space="0" w:color="000000"/>
              <w:right w:val="single" w:sz="4" w:space="0" w:color="000000"/>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850,00</w:t>
            </w:r>
          </w:p>
        </w:tc>
      </w:tr>
      <w:tr w:rsidR="00BF7B0E" w:rsidTr="00D62E97">
        <w:trPr>
          <w:trHeight w:val="300"/>
        </w:trPr>
        <w:tc>
          <w:tcPr>
            <w:tcW w:w="851" w:type="dxa"/>
            <w:tcBorders>
              <w:top w:val="single" w:sz="4" w:space="0" w:color="000000"/>
              <w:left w:val="single" w:sz="4" w:space="0" w:color="000000"/>
              <w:bottom w:val="single" w:sz="4" w:space="0" w:color="000000"/>
              <w:right w:val="nil"/>
            </w:tcBorders>
          </w:tcPr>
          <w:p w:rsidR="00BF7B0E" w:rsidRPr="00BF7B0E"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36</w:t>
            </w:r>
          </w:p>
        </w:tc>
        <w:tc>
          <w:tcPr>
            <w:tcW w:w="3260"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BATATA </w:t>
            </w:r>
            <w:proofErr w:type="gramStart"/>
            <w:r>
              <w:rPr>
                <w:rFonts w:ascii="Arial" w:hAnsi="Arial" w:cs="Arial"/>
                <w:sz w:val="16"/>
                <w:szCs w:val="16"/>
                <w:lang w:eastAsia="pt-BR"/>
              </w:rPr>
              <w:t>INGLESA - firme e íntegras, com tamanho médio e uniforme, com casca lisa, sem manchas e brotos</w:t>
            </w:r>
            <w:proofErr w:type="gramEnd"/>
          </w:p>
        </w:tc>
        <w:tc>
          <w:tcPr>
            <w:tcW w:w="1134" w:type="dxa"/>
            <w:tcBorders>
              <w:top w:val="single" w:sz="4" w:space="0" w:color="000000"/>
              <w:left w:val="single" w:sz="4" w:space="0" w:color="000000"/>
              <w:bottom w:val="single" w:sz="4" w:space="0" w:color="000000"/>
              <w:right w:val="nil"/>
            </w:tcBorders>
          </w:tcPr>
          <w:p w:rsidR="00BF7B0E" w:rsidRPr="00BF7B0E" w:rsidRDefault="004F795C"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4.500</w:t>
            </w:r>
          </w:p>
        </w:tc>
        <w:tc>
          <w:tcPr>
            <w:tcW w:w="1394"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4,65</w:t>
            </w:r>
          </w:p>
        </w:tc>
        <w:tc>
          <w:tcPr>
            <w:tcW w:w="1276" w:type="dxa"/>
            <w:tcBorders>
              <w:top w:val="single" w:sz="4" w:space="0" w:color="000000"/>
              <w:left w:val="single" w:sz="4" w:space="0" w:color="000000"/>
              <w:bottom w:val="single" w:sz="4" w:space="0" w:color="000000"/>
              <w:right w:val="single" w:sz="4" w:space="0" w:color="000000"/>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20.925,00</w:t>
            </w:r>
          </w:p>
        </w:tc>
      </w:tr>
      <w:tr w:rsidR="00BF7B0E" w:rsidTr="00D62E97">
        <w:trPr>
          <w:trHeight w:val="300"/>
        </w:trPr>
        <w:tc>
          <w:tcPr>
            <w:tcW w:w="851" w:type="dxa"/>
            <w:tcBorders>
              <w:top w:val="single" w:sz="4" w:space="0" w:color="000000"/>
              <w:left w:val="single" w:sz="4" w:space="0" w:color="000000"/>
              <w:bottom w:val="single" w:sz="4" w:space="0" w:color="000000"/>
              <w:right w:val="nil"/>
            </w:tcBorders>
          </w:tcPr>
          <w:p w:rsidR="00BF7B0E" w:rsidRPr="00BF7B0E"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37</w:t>
            </w:r>
          </w:p>
        </w:tc>
        <w:tc>
          <w:tcPr>
            <w:tcW w:w="3260"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CEBOLA BRANCA - tamanho médio e uniforme, íntegra sem partes moles e </w:t>
            </w:r>
            <w:proofErr w:type="gramStart"/>
            <w:r>
              <w:rPr>
                <w:rFonts w:ascii="Arial" w:hAnsi="Arial" w:cs="Arial"/>
                <w:sz w:val="16"/>
                <w:szCs w:val="16"/>
                <w:lang w:eastAsia="pt-BR"/>
              </w:rPr>
              <w:t>brotos</w:t>
            </w:r>
            <w:proofErr w:type="gramEnd"/>
          </w:p>
        </w:tc>
        <w:tc>
          <w:tcPr>
            <w:tcW w:w="1134" w:type="dxa"/>
            <w:tcBorders>
              <w:top w:val="single" w:sz="4" w:space="0" w:color="000000"/>
              <w:left w:val="single" w:sz="4" w:space="0" w:color="000000"/>
              <w:bottom w:val="single" w:sz="4" w:space="0" w:color="000000"/>
              <w:right w:val="nil"/>
            </w:tcBorders>
          </w:tcPr>
          <w:p w:rsidR="00BF7B0E" w:rsidRPr="00BF7B0E" w:rsidRDefault="004F795C"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2.300</w:t>
            </w:r>
          </w:p>
        </w:tc>
        <w:tc>
          <w:tcPr>
            <w:tcW w:w="1394"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5,65</w:t>
            </w:r>
          </w:p>
        </w:tc>
        <w:tc>
          <w:tcPr>
            <w:tcW w:w="1276" w:type="dxa"/>
            <w:tcBorders>
              <w:top w:val="single" w:sz="4" w:space="0" w:color="000000"/>
              <w:left w:val="single" w:sz="4" w:space="0" w:color="000000"/>
              <w:bottom w:val="single" w:sz="4" w:space="0" w:color="000000"/>
              <w:right w:val="single" w:sz="4" w:space="0" w:color="000000"/>
            </w:tcBorders>
          </w:tcPr>
          <w:p w:rsidR="00BF7B0E" w:rsidRPr="00BF7B0E" w:rsidRDefault="004F795C"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12.995,00</w:t>
            </w:r>
          </w:p>
        </w:tc>
      </w:tr>
      <w:tr w:rsidR="008C1844" w:rsidTr="00D62E97">
        <w:trPr>
          <w:trHeight w:val="300"/>
        </w:trPr>
        <w:tc>
          <w:tcPr>
            <w:tcW w:w="851" w:type="dxa"/>
            <w:tcBorders>
              <w:top w:val="single" w:sz="4" w:space="0" w:color="000000"/>
              <w:left w:val="single" w:sz="4" w:space="0" w:color="000000"/>
              <w:bottom w:val="single" w:sz="4" w:space="0" w:color="000000"/>
              <w:right w:val="nil"/>
            </w:tcBorders>
          </w:tcPr>
          <w:p w:rsidR="008C1844"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39</w:t>
            </w:r>
          </w:p>
        </w:tc>
        <w:tc>
          <w:tcPr>
            <w:tcW w:w="3260"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both"/>
              <w:rPr>
                <w:rFonts w:ascii="Arial" w:eastAsia="Calibri" w:hAnsi="Arial" w:cs="Arial"/>
                <w:sz w:val="16"/>
                <w:szCs w:val="16"/>
                <w:lang w:eastAsia="pt-BR"/>
              </w:rPr>
            </w:pPr>
            <w:proofErr w:type="gramStart"/>
            <w:r>
              <w:rPr>
                <w:rFonts w:ascii="Arial" w:hAnsi="Arial" w:cs="Arial"/>
                <w:sz w:val="16"/>
                <w:szCs w:val="16"/>
                <w:lang w:eastAsia="pt-BR"/>
              </w:rPr>
              <w:t>CHUCHU - firme e íntegras, com tamanho médio e uniforme, sem manchas e brotos</w:t>
            </w:r>
            <w:proofErr w:type="gramEnd"/>
          </w:p>
        </w:tc>
        <w:tc>
          <w:tcPr>
            <w:tcW w:w="1134" w:type="dxa"/>
            <w:tcBorders>
              <w:top w:val="single" w:sz="4" w:space="0" w:color="000000"/>
              <w:left w:val="single" w:sz="4" w:space="0" w:color="000000"/>
              <w:bottom w:val="single" w:sz="4" w:space="0" w:color="000000"/>
              <w:right w:val="nil"/>
            </w:tcBorders>
          </w:tcPr>
          <w:p w:rsidR="008C1844"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5,15</w:t>
            </w:r>
          </w:p>
        </w:tc>
        <w:tc>
          <w:tcPr>
            <w:tcW w:w="1276" w:type="dxa"/>
            <w:tcBorders>
              <w:top w:val="single" w:sz="4" w:space="0" w:color="000000"/>
              <w:left w:val="single" w:sz="4" w:space="0" w:color="000000"/>
              <w:bottom w:val="single" w:sz="4" w:space="0" w:color="000000"/>
              <w:right w:val="single" w:sz="4" w:space="0" w:color="000000"/>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6.180,00</w:t>
            </w:r>
          </w:p>
        </w:tc>
      </w:tr>
      <w:tr w:rsidR="008C1844" w:rsidTr="00D62E97">
        <w:trPr>
          <w:trHeight w:val="300"/>
        </w:trPr>
        <w:tc>
          <w:tcPr>
            <w:tcW w:w="851" w:type="dxa"/>
            <w:tcBorders>
              <w:top w:val="single" w:sz="4" w:space="0" w:color="000000"/>
              <w:left w:val="single" w:sz="4" w:space="0" w:color="000000"/>
              <w:bottom w:val="single" w:sz="4" w:space="0" w:color="000000"/>
              <w:right w:val="nil"/>
            </w:tcBorders>
          </w:tcPr>
          <w:p w:rsidR="008C1844"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40</w:t>
            </w:r>
          </w:p>
        </w:tc>
        <w:tc>
          <w:tcPr>
            <w:tcW w:w="3260" w:type="dxa"/>
            <w:tcBorders>
              <w:top w:val="single" w:sz="4" w:space="0" w:color="000000"/>
              <w:left w:val="single" w:sz="4" w:space="0" w:color="000000"/>
              <w:bottom w:val="single" w:sz="4" w:space="0" w:color="000000"/>
              <w:right w:val="nil"/>
            </w:tcBorders>
          </w:tcPr>
          <w:p w:rsidR="008C1844" w:rsidRDefault="00407E41" w:rsidP="00407E41">
            <w:pPr>
              <w:widowControl w:val="0"/>
              <w:snapToGrid w:val="0"/>
              <w:jc w:val="both"/>
              <w:rPr>
                <w:rFonts w:ascii="Arial" w:eastAsia="Calibri" w:hAnsi="Arial" w:cs="Arial"/>
                <w:sz w:val="16"/>
                <w:szCs w:val="16"/>
                <w:lang w:eastAsia="pt-BR"/>
              </w:rPr>
            </w:pPr>
            <w:proofErr w:type="gramStart"/>
            <w:r>
              <w:rPr>
                <w:rFonts w:ascii="Arial" w:hAnsi="Arial" w:cs="Arial"/>
                <w:sz w:val="16"/>
                <w:szCs w:val="16"/>
                <w:lang w:eastAsia="pt-BR"/>
              </w:rPr>
              <w:t>LARANJA DO CÉU - firme e íntegras, com tamanho médio e uniforme, sem manchas e brotos</w:t>
            </w:r>
            <w:proofErr w:type="gramEnd"/>
          </w:p>
        </w:tc>
        <w:tc>
          <w:tcPr>
            <w:tcW w:w="1134" w:type="dxa"/>
            <w:tcBorders>
              <w:top w:val="single" w:sz="4" w:space="0" w:color="000000"/>
              <w:left w:val="single" w:sz="4" w:space="0" w:color="000000"/>
              <w:bottom w:val="single" w:sz="4" w:space="0" w:color="000000"/>
              <w:right w:val="nil"/>
            </w:tcBorders>
          </w:tcPr>
          <w:p w:rsidR="008C1844"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4,98</w:t>
            </w:r>
          </w:p>
        </w:tc>
        <w:tc>
          <w:tcPr>
            <w:tcW w:w="1276" w:type="dxa"/>
            <w:tcBorders>
              <w:top w:val="single" w:sz="4" w:space="0" w:color="000000"/>
              <w:left w:val="single" w:sz="4" w:space="0" w:color="000000"/>
              <w:bottom w:val="single" w:sz="4" w:space="0" w:color="000000"/>
              <w:right w:val="single" w:sz="4" w:space="0" w:color="000000"/>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5.976,00</w:t>
            </w:r>
          </w:p>
        </w:tc>
      </w:tr>
      <w:tr w:rsidR="008C1844" w:rsidTr="00D62E97">
        <w:trPr>
          <w:trHeight w:val="300"/>
        </w:trPr>
        <w:tc>
          <w:tcPr>
            <w:tcW w:w="851" w:type="dxa"/>
            <w:tcBorders>
              <w:top w:val="single" w:sz="4" w:space="0" w:color="000000"/>
              <w:left w:val="single" w:sz="4" w:space="0" w:color="000000"/>
              <w:bottom w:val="single" w:sz="4" w:space="0" w:color="000000"/>
              <w:right w:val="nil"/>
            </w:tcBorders>
          </w:tcPr>
          <w:p w:rsidR="008C1844"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41</w:t>
            </w:r>
          </w:p>
        </w:tc>
        <w:tc>
          <w:tcPr>
            <w:tcW w:w="3260"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LARANJA SUCO - </w:t>
            </w:r>
            <w:proofErr w:type="gramStart"/>
            <w:r>
              <w:rPr>
                <w:rFonts w:ascii="Arial" w:hAnsi="Arial" w:cs="Arial"/>
                <w:sz w:val="16"/>
                <w:szCs w:val="16"/>
                <w:lang w:eastAsia="pt-BR"/>
              </w:rPr>
              <w:t>firme e íntegras, com tamanho médio e uniforme, sem manchas e brotos</w:t>
            </w:r>
            <w:proofErr w:type="gramEnd"/>
          </w:p>
        </w:tc>
        <w:tc>
          <w:tcPr>
            <w:tcW w:w="1134" w:type="dxa"/>
            <w:tcBorders>
              <w:top w:val="single" w:sz="4" w:space="0" w:color="000000"/>
              <w:left w:val="single" w:sz="4" w:space="0" w:color="000000"/>
              <w:bottom w:val="single" w:sz="4" w:space="0" w:color="000000"/>
              <w:right w:val="nil"/>
            </w:tcBorders>
          </w:tcPr>
          <w:p w:rsidR="008C1844"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2.500</w:t>
            </w:r>
          </w:p>
        </w:tc>
        <w:tc>
          <w:tcPr>
            <w:tcW w:w="1394"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4,30</w:t>
            </w:r>
          </w:p>
        </w:tc>
        <w:tc>
          <w:tcPr>
            <w:tcW w:w="1276" w:type="dxa"/>
            <w:tcBorders>
              <w:top w:val="single" w:sz="4" w:space="0" w:color="000000"/>
              <w:left w:val="single" w:sz="4" w:space="0" w:color="000000"/>
              <w:bottom w:val="single" w:sz="4" w:space="0" w:color="000000"/>
              <w:right w:val="single" w:sz="4" w:space="0" w:color="000000"/>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10.750,00</w:t>
            </w:r>
          </w:p>
        </w:tc>
      </w:tr>
      <w:tr w:rsidR="008C1844" w:rsidTr="00D62E97">
        <w:trPr>
          <w:trHeight w:val="300"/>
        </w:trPr>
        <w:tc>
          <w:tcPr>
            <w:tcW w:w="851" w:type="dxa"/>
            <w:tcBorders>
              <w:top w:val="single" w:sz="4" w:space="0" w:color="000000"/>
              <w:left w:val="single" w:sz="4" w:space="0" w:color="000000"/>
              <w:bottom w:val="single" w:sz="4" w:space="0" w:color="000000"/>
              <w:right w:val="nil"/>
            </w:tcBorders>
          </w:tcPr>
          <w:p w:rsidR="008C1844"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42</w:t>
            </w:r>
          </w:p>
        </w:tc>
        <w:tc>
          <w:tcPr>
            <w:tcW w:w="3260"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both"/>
              <w:rPr>
                <w:rFonts w:ascii="Arial" w:eastAsia="Calibri" w:hAnsi="Arial" w:cs="Arial"/>
                <w:sz w:val="16"/>
                <w:szCs w:val="16"/>
                <w:lang w:eastAsia="pt-BR"/>
              </w:rPr>
            </w:pPr>
            <w:proofErr w:type="gramStart"/>
            <w:r>
              <w:rPr>
                <w:rFonts w:ascii="Arial" w:hAnsi="Arial" w:cs="Arial"/>
                <w:sz w:val="16"/>
                <w:szCs w:val="16"/>
                <w:lang w:eastAsia="pt-BR"/>
              </w:rPr>
              <w:t>LIMÃO TAITI - firme e íntegras, com tamanho médio e uniforme, sem manchas e brotos</w:t>
            </w:r>
            <w:proofErr w:type="gramEnd"/>
          </w:p>
        </w:tc>
        <w:tc>
          <w:tcPr>
            <w:tcW w:w="1134" w:type="dxa"/>
            <w:tcBorders>
              <w:top w:val="single" w:sz="4" w:space="0" w:color="000000"/>
              <w:left w:val="single" w:sz="4" w:space="0" w:color="000000"/>
              <w:bottom w:val="single" w:sz="4" w:space="0" w:color="000000"/>
              <w:right w:val="nil"/>
            </w:tcBorders>
          </w:tcPr>
          <w:p w:rsidR="008C1844"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1.000</w:t>
            </w:r>
          </w:p>
        </w:tc>
        <w:tc>
          <w:tcPr>
            <w:tcW w:w="1394"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7,10</w:t>
            </w:r>
          </w:p>
        </w:tc>
        <w:tc>
          <w:tcPr>
            <w:tcW w:w="1276" w:type="dxa"/>
            <w:tcBorders>
              <w:top w:val="single" w:sz="4" w:space="0" w:color="000000"/>
              <w:left w:val="single" w:sz="4" w:space="0" w:color="000000"/>
              <w:bottom w:val="single" w:sz="4" w:space="0" w:color="000000"/>
              <w:right w:val="single" w:sz="4" w:space="0" w:color="000000"/>
            </w:tcBorders>
          </w:tcPr>
          <w:p w:rsidR="008C1844"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7.100,00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43</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MAÇÃ GALA - tamanho médio, íntegras firmes e sem </w:t>
            </w:r>
            <w:proofErr w:type="gramStart"/>
            <w:r>
              <w:rPr>
                <w:rFonts w:ascii="Arial" w:hAnsi="Arial" w:cs="Arial"/>
                <w:sz w:val="16"/>
                <w:szCs w:val="16"/>
                <w:lang w:eastAsia="pt-BR"/>
              </w:rPr>
              <w:t>manchas</w:t>
            </w:r>
            <w:proofErr w:type="gramEnd"/>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2.400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6,85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16.440,00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44</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MAMÃO FORMOSA - médio amadurecimento, íntegros, firme sem </w:t>
            </w:r>
            <w:proofErr w:type="gramStart"/>
            <w:r>
              <w:rPr>
                <w:rFonts w:ascii="Arial" w:hAnsi="Arial" w:cs="Arial"/>
                <w:sz w:val="16"/>
                <w:szCs w:val="16"/>
                <w:lang w:eastAsia="pt-BR"/>
              </w:rPr>
              <w:t>manchas</w:t>
            </w:r>
            <w:proofErr w:type="gramEnd"/>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2.400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6,75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16.200,00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45</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MANGA - tamanho médio, íntegras firmes e sem </w:t>
            </w:r>
            <w:proofErr w:type="gramStart"/>
            <w:r>
              <w:rPr>
                <w:rFonts w:ascii="Arial" w:hAnsi="Arial" w:cs="Arial"/>
                <w:sz w:val="16"/>
                <w:szCs w:val="16"/>
                <w:lang w:eastAsia="pt-BR"/>
              </w:rPr>
              <w:t>manchas</w:t>
            </w:r>
            <w:proofErr w:type="gramEnd"/>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2.400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7,15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17.160,00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46</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PERA </w:t>
            </w:r>
            <w:proofErr w:type="gramStart"/>
            <w:r>
              <w:rPr>
                <w:rFonts w:ascii="Arial" w:hAnsi="Arial" w:cs="Arial"/>
                <w:sz w:val="16"/>
                <w:szCs w:val="16"/>
                <w:lang w:eastAsia="pt-BR"/>
              </w:rPr>
              <w:t>IMPORTADA - tamanho médio, íntegras firmes</w:t>
            </w:r>
            <w:proofErr w:type="gramEnd"/>
            <w:r>
              <w:rPr>
                <w:rFonts w:ascii="Arial" w:hAnsi="Arial" w:cs="Arial"/>
                <w:sz w:val="16"/>
                <w:szCs w:val="16"/>
                <w:lang w:eastAsia="pt-BR"/>
              </w:rPr>
              <w:t xml:space="preserve"> e sem manchas</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10,90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5.450,00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47</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TOMATE - tamanho </w:t>
            </w:r>
            <w:proofErr w:type="gramStart"/>
            <w:r>
              <w:rPr>
                <w:rFonts w:ascii="Arial" w:hAnsi="Arial" w:cs="Arial"/>
                <w:sz w:val="16"/>
                <w:szCs w:val="16"/>
                <w:lang w:eastAsia="pt-BR"/>
              </w:rPr>
              <w:t>médio(</w:t>
            </w:r>
            <w:proofErr w:type="gramEnd"/>
            <w:r>
              <w:rPr>
                <w:rFonts w:ascii="Arial" w:hAnsi="Arial" w:cs="Arial"/>
                <w:sz w:val="16"/>
                <w:szCs w:val="16"/>
                <w:lang w:eastAsia="pt-BR"/>
              </w:rPr>
              <w:t xml:space="preserve">maior diâmetro transversal entre 65 e 80 mm) médio </w:t>
            </w:r>
            <w:proofErr w:type="spellStart"/>
            <w:r>
              <w:rPr>
                <w:rFonts w:ascii="Arial" w:hAnsi="Arial" w:cs="Arial"/>
                <w:sz w:val="16"/>
                <w:szCs w:val="16"/>
                <w:lang w:eastAsia="pt-BR"/>
              </w:rPr>
              <w:t>amadurecemento</w:t>
            </w:r>
            <w:proofErr w:type="spellEnd"/>
            <w:r>
              <w:rPr>
                <w:rFonts w:ascii="Arial" w:hAnsi="Arial" w:cs="Arial"/>
                <w:sz w:val="16"/>
                <w:szCs w:val="16"/>
                <w:lang w:eastAsia="pt-BR"/>
              </w:rPr>
              <w:t xml:space="preserve"> e íntegro, sem manchas e sinais de deterioração, coloração uniforme.</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2.700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CEASA</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6,25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16.875,00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48</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ACHOCOLATADO EM PÓ -</w:t>
            </w:r>
            <w:proofErr w:type="gramStart"/>
            <w:r>
              <w:rPr>
                <w:rFonts w:ascii="Arial" w:hAnsi="Arial" w:cs="Arial"/>
                <w:sz w:val="16"/>
                <w:szCs w:val="16"/>
                <w:lang w:eastAsia="pt-BR"/>
              </w:rPr>
              <w:t xml:space="preserve">  </w:t>
            </w:r>
            <w:proofErr w:type="gramEnd"/>
            <w:r>
              <w:rPr>
                <w:rFonts w:ascii="Arial" w:hAnsi="Arial" w:cs="Arial"/>
                <w:sz w:val="16"/>
                <w:szCs w:val="16"/>
                <w:lang w:eastAsia="pt-BR"/>
              </w:rPr>
              <w:t xml:space="preserve">vitaminado c/ data de fabricação e validade, que </w:t>
            </w:r>
            <w:r>
              <w:rPr>
                <w:rFonts w:ascii="Arial" w:hAnsi="Arial" w:cs="Arial"/>
                <w:sz w:val="16"/>
                <w:szCs w:val="16"/>
                <w:lang w:eastAsia="pt-BR"/>
              </w:rPr>
              <w:lastRenderedPageBreak/>
              <w:t xml:space="preserve">contenha no máximo 23mg de CH, no máximo 12mg de sódio em uma porção de 25g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no mínimo 400g</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lastRenderedPageBreak/>
              <w:t>PCT</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1.300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CBS</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4,92</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6.396,00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lastRenderedPageBreak/>
              <w:t>51</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AÇÚCAR MASCAVO - não deve apresentar sujidade, umidade, bolor. Prazo de validade no mínimo </w:t>
            </w:r>
            <w:proofErr w:type="gramStart"/>
            <w:r>
              <w:rPr>
                <w:rFonts w:ascii="Arial" w:eastAsia="HG Mincho Light J" w:hAnsi="Arial" w:cs="Arial"/>
                <w:sz w:val="16"/>
                <w:szCs w:val="16"/>
                <w:lang w:eastAsia="pt-BR"/>
              </w:rPr>
              <w:t>6</w:t>
            </w:r>
            <w:proofErr w:type="gramEnd"/>
            <w:r>
              <w:rPr>
                <w:rFonts w:ascii="Arial" w:eastAsia="HG Mincho Light J" w:hAnsi="Arial" w:cs="Arial"/>
                <w:sz w:val="16"/>
                <w:szCs w:val="16"/>
                <w:lang w:eastAsia="pt-BR"/>
              </w:rPr>
              <w:t xml:space="preserve"> meses a contar da data de entrega, embalagem de  500gr.</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GASPARIN</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5,95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2.380,00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52</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AMIDO DE MILHO – isento de impureza, com data de fabricação e validade – embalagem de</w:t>
            </w:r>
            <w:proofErr w:type="gramStart"/>
            <w:r>
              <w:rPr>
                <w:rFonts w:ascii="Arial" w:hAnsi="Arial" w:cs="Arial"/>
                <w:sz w:val="16"/>
                <w:szCs w:val="16"/>
                <w:lang w:eastAsia="pt-BR"/>
              </w:rPr>
              <w:t xml:space="preserve">  </w:t>
            </w:r>
            <w:proofErr w:type="gramEnd"/>
            <w:r>
              <w:rPr>
                <w:rFonts w:ascii="Arial" w:hAnsi="Arial" w:cs="Arial"/>
                <w:sz w:val="16"/>
                <w:szCs w:val="16"/>
                <w:lang w:eastAsia="pt-BR"/>
              </w:rPr>
              <w:t>1kg</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FRITZ E FRIDA</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7,35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1.470,00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56</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BISCOITO DOCE TIPO MAISENA, com data de fabricação e validade, onde porção de 30g contenha no máximo 120 cal, 20g de CH, 2g de PTN, 3,5G de gorduras totais, </w:t>
            </w:r>
            <w:proofErr w:type="gramStart"/>
            <w:r>
              <w:rPr>
                <w:rFonts w:ascii="Arial" w:hAnsi="Arial" w:cs="Arial"/>
                <w:sz w:val="16"/>
                <w:szCs w:val="16"/>
                <w:lang w:eastAsia="pt-BR"/>
              </w:rPr>
              <w:t>0</w:t>
            </w:r>
            <w:proofErr w:type="gramEnd"/>
            <w:r>
              <w:rPr>
                <w:rFonts w:ascii="Arial" w:hAnsi="Arial" w:cs="Arial"/>
                <w:sz w:val="16"/>
                <w:szCs w:val="16"/>
                <w:lang w:eastAsia="pt-BR"/>
              </w:rPr>
              <w:t xml:space="preserve"> de gordura </w:t>
            </w:r>
            <w:proofErr w:type="spellStart"/>
            <w:r>
              <w:rPr>
                <w:rFonts w:ascii="Arial" w:hAnsi="Arial" w:cs="Arial"/>
                <w:sz w:val="16"/>
                <w:szCs w:val="16"/>
                <w:lang w:eastAsia="pt-BR"/>
              </w:rPr>
              <w:t>trans</w:t>
            </w:r>
            <w:proofErr w:type="spellEnd"/>
            <w:r>
              <w:rPr>
                <w:rFonts w:ascii="Arial" w:hAnsi="Arial" w:cs="Arial"/>
                <w:sz w:val="16"/>
                <w:szCs w:val="16"/>
                <w:lang w:eastAsia="pt-BR"/>
              </w:rPr>
              <w:t xml:space="preserve">, 97mg de sódio, mínimo 1,4g de fibra alimentar.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no mínimo 400g</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GERMANI</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5,70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2.850,00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59</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BISCOITO SALGADO CREAM CRACKER, com ou sem </w:t>
            </w:r>
            <w:proofErr w:type="spellStart"/>
            <w:r>
              <w:rPr>
                <w:rFonts w:ascii="Arial" w:hAnsi="Arial" w:cs="Arial"/>
                <w:sz w:val="16"/>
                <w:szCs w:val="16"/>
                <w:lang w:eastAsia="pt-BR"/>
              </w:rPr>
              <w:t>gergrlim</w:t>
            </w:r>
            <w:proofErr w:type="spellEnd"/>
            <w:r>
              <w:rPr>
                <w:rFonts w:ascii="Arial" w:hAnsi="Arial" w:cs="Arial"/>
                <w:sz w:val="16"/>
                <w:szCs w:val="16"/>
                <w:lang w:eastAsia="pt-BR"/>
              </w:rPr>
              <w:t xml:space="preserve">, com data de fabricação e validade, onde porção de 30g contenha no máximo 131cal, 20g de CH, 3,2g de PTN, 4,5 de gordura total, 0,9 de gordura saturada, </w:t>
            </w:r>
            <w:proofErr w:type="gramStart"/>
            <w:r>
              <w:rPr>
                <w:rFonts w:ascii="Arial" w:hAnsi="Arial" w:cs="Arial"/>
                <w:sz w:val="16"/>
                <w:szCs w:val="16"/>
                <w:lang w:eastAsia="pt-BR"/>
              </w:rPr>
              <w:t>0</w:t>
            </w:r>
            <w:proofErr w:type="gramEnd"/>
            <w:r>
              <w:rPr>
                <w:rFonts w:ascii="Arial" w:hAnsi="Arial" w:cs="Arial"/>
                <w:sz w:val="16"/>
                <w:szCs w:val="16"/>
                <w:lang w:eastAsia="pt-BR"/>
              </w:rPr>
              <w:t xml:space="preserve"> de gordura </w:t>
            </w:r>
            <w:proofErr w:type="spellStart"/>
            <w:r>
              <w:rPr>
                <w:rFonts w:ascii="Arial" w:hAnsi="Arial" w:cs="Arial"/>
                <w:sz w:val="16"/>
                <w:szCs w:val="16"/>
                <w:lang w:eastAsia="pt-BR"/>
              </w:rPr>
              <w:t>trans</w:t>
            </w:r>
            <w:proofErr w:type="spellEnd"/>
            <w:r>
              <w:rPr>
                <w:rFonts w:ascii="Arial" w:hAnsi="Arial" w:cs="Arial"/>
                <w:sz w:val="16"/>
                <w:szCs w:val="16"/>
                <w:lang w:eastAsia="pt-BR"/>
              </w:rPr>
              <w:t>, 281 de sódio, m´</w:t>
            </w:r>
            <w:proofErr w:type="spellStart"/>
            <w:r>
              <w:rPr>
                <w:rFonts w:ascii="Arial" w:hAnsi="Arial" w:cs="Arial"/>
                <w:sz w:val="16"/>
                <w:szCs w:val="16"/>
                <w:lang w:eastAsia="pt-BR"/>
              </w:rPr>
              <w:t>nimo</w:t>
            </w:r>
            <w:proofErr w:type="spellEnd"/>
            <w:r>
              <w:rPr>
                <w:rFonts w:ascii="Arial" w:hAnsi="Arial" w:cs="Arial"/>
                <w:sz w:val="16"/>
                <w:szCs w:val="16"/>
                <w:lang w:eastAsia="pt-BR"/>
              </w:rPr>
              <w:t xml:space="preserve"> 0,7g de fibras-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com no mínimo  400g</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GERMANI</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6,10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4.270,00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64</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BISCOITO DE POLVILHO sem glúten Produzido em maquinário exclusivo,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de polipropileno com peso líquido de 100g a 400g. </w:t>
            </w:r>
            <w:proofErr w:type="gramStart"/>
            <w:r>
              <w:rPr>
                <w:rFonts w:ascii="Arial" w:hAnsi="Arial" w:cs="Arial"/>
                <w:sz w:val="16"/>
                <w:szCs w:val="16"/>
                <w:lang w:eastAsia="pt-BR"/>
              </w:rPr>
              <w:t>prazo</w:t>
            </w:r>
            <w:proofErr w:type="gramEnd"/>
            <w:r>
              <w:rPr>
                <w:rFonts w:ascii="Arial" w:hAnsi="Arial" w:cs="Arial"/>
                <w:sz w:val="16"/>
                <w:szCs w:val="16"/>
                <w:lang w:eastAsia="pt-BR"/>
              </w:rPr>
              <w:t xml:space="preserve"> de validade mínimo de 3 meses.</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QUIOSQUE</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8,00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800,00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67</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CANELA EM PÓ – pacotes de 50 </w:t>
            </w:r>
            <w:proofErr w:type="spellStart"/>
            <w:proofErr w:type="gramStart"/>
            <w:r>
              <w:rPr>
                <w:rFonts w:ascii="Arial" w:hAnsi="Arial" w:cs="Arial"/>
                <w:sz w:val="16"/>
                <w:szCs w:val="16"/>
                <w:lang w:eastAsia="pt-BR"/>
              </w:rPr>
              <w:t>gr</w:t>
            </w:r>
            <w:proofErr w:type="spellEnd"/>
            <w:proofErr w:type="gramEnd"/>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KITMPER</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7,70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1.540,00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68</w:t>
            </w:r>
          </w:p>
        </w:tc>
        <w:tc>
          <w:tcPr>
            <w:tcW w:w="3260"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CHÁ – caixa c/ 10 </w:t>
            </w:r>
            <w:proofErr w:type="gramStart"/>
            <w:r>
              <w:rPr>
                <w:rFonts w:ascii="Arial" w:hAnsi="Arial" w:cs="Arial"/>
                <w:sz w:val="16"/>
                <w:szCs w:val="16"/>
                <w:lang w:eastAsia="pt-BR"/>
              </w:rPr>
              <w:t>saches</w:t>
            </w:r>
            <w:proofErr w:type="gramEnd"/>
            <w:r>
              <w:rPr>
                <w:rFonts w:ascii="Arial" w:hAnsi="Arial" w:cs="Arial"/>
                <w:sz w:val="16"/>
                <w:szCs w:val="16"/>
                <w:lang w:eastAsia="pt-BR"/>
              </w:rPr>
              <w:t xml:space="preserve">, entre os sabores erva doce, funcho, hortelã, </w:t>
            </w:r>
            <w:proofErr w:type="spellStart"/>
            <w:r>
              <w:rPr>
                <w:rFonts w:ascii="Arial" w:hAnsi="Arial" w:cs="Arial"/>
                <w:sz w:val="16"/>
                <w:szCs w:val="16"/>
                <w:lang w:eastAsia="pt-BR"/>
              </w:rPr>
              <w:t>endro</w:t>
            </w:r>
            <w:proofErr w:type="spellEnd"/>
            <w:r>
              <w:rPr>
                <w:rFonts w:ascii="Arial" w:hAnsi="Arial" w:cs="Arial"/>
                <w:sz w:val="16"/>
                <w:szCs w:val="16"/>
                <w:lang w:eastAsia="pt-BR"/>
              </w:rPr>
              <w:t>, camomila.</w:t>
            </w:r>
          </w:p>
        </w:tc>
        <w:tc>
          <w:tcPr>
            <w:tcW w:w="1134" w:type="dxa"/>
            <w:tcBorders>
              <w:top w:val="single" w:sz="4" w:space="0" w:color="000000"/>
              <w:left w:val="single" w:sz="4" w:space="0" w:color="000000"/>
              <w:bottom w:val="single" w:sz="4" w:space="0" w:color="000000"/>
              <w:right w:val="nil"/>
            </w:tcBorders>
          </w:tcPr>
          <w:p w:rsidR="00E61D08" w:rsidRDefault="00407E41"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CX</w:t>
            </w:r>
          </w:p>
        </w:tc>
        <w:tc>
          <w:tcPr>
            <w:tcW w:w="992"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NOBEL</w:t>
            </w:r>
          </w:p>
        </w:tc>
        <w:tc>
          <w:tcPr>
            <w:tcW w:w="1158" w:type="dxa"/>
            <w:tcBorders>
              <w:top w:val="single" w:sz="4" w:space="0" w:color="000000"/>
              <w:left w:val="single" w:sz="4" w:space="0" w:color="000000"/>
              <w:bottom w:val="single" w:sz="4" w:space="0" w:color="000000"/>
              <w:right w:val="nil"/>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3,80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407E41"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4.560,00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71</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DOCE DE FRUTAS, sabor goiaba, não podendo conter amido na lista de ingredientes, balde de no mínimo </w:t>
            </w:r>
            <w:proofErr w:type="gramStart"/>
            <w:r>
              <w:rPr>
                <w:rFonts w:ascii="Arial" w:hAnsi="Arial" w:cs="Arial"/>
                <w:sz w:val="16"/>
                <w:szCs w:val="16"/>
                <w:lang w:eastAsia="pt-BR"/>
              </w:rPr>
              <w:t>1kg</w:t>
            </w:r>
            <w:proofErr w:type="gramEnd"/>
            <w:r>
              <w:rPr>
                <w:rFonts w:ascii="Arial" w:hAnsi="Arial" w:cs="Arial"/>
                <w:sz w:val="16"/>
                <w:szCs w:val="16"/>
                <w:lang w:eastAsia="pt-BR"/>
              </w:rPr>
              <w:t>.</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LIPERT</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12,65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2.530,00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73</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FARINHA DE CENTEIO – isento de mofo e impurezas, com data de fabricação e validade – Embalagem de </w:t>
            </w:r>
            <w:proofErr w:type="gramStart"/>
            <w:r>
              <w:rPr>
                <w:rFonts w:ascii="Arial" w:eastAsia="HG Mincho Light J" w:hAnsi="Arial" w:cs="Arial"/>
                <w:sz w:val="16"/>
                <w:szCs w:val="16"/>
                <w:lang w:eastAsia="pt-BR"/>
              </w:rPr>
              <w:t>1kg</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VICATO</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6,98</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1.396,00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74</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FARINHA DE MILHO – isento de mofo e impurezas, com data de fabricação e validade, embalagem de </w:t>
            </w:r>
            <w:proofErr w:type="gramStart"/>
            <w:r>
              <w:rPr>
                <w:rFonts w:ascii="Arial" w:eastAsia="HG Mincho Light J" w:hAnsi="Arial" w:cs="Arial"/>
                <w:sz w:val="16"/>
                <w:szCs w:val="16"/>
                <w:lang w:eastAsia="pt-BR"/>
              </w:rPr>
              <w:t>1kg</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BEATRIZ</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3,88</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1.164,00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75</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FARINHA DE TRIGO ESPECIAL -</w:t>
            </w:r>
            <w:proofErr w:type="gramStart"/>
            <w:r>
              <w:rPr>
                <w:rFonts w:ascii="Arial" w:hAnsi="Arial" w:cs="Arial"/>
                <w:sz w:val="16"/>
                <w:szCs w:val="16"/>
                <w:lang w:eastAsia="pt-BR"/>
              </w:rPr>
              <w:t xml:space="preserve">  </w:t>
            </w:r>
            <w:proofErr w:type="gramEnd"/>
            <w:r>
              <w:rPr>
                <w:rFonts w:ascii="Arial" w:hAnsi="Arial" w:cs="Arial"/>
                <w:sz w:val="16"/>
                <w:szCs w:val="16"/>
                <w:lang w:eastAsia="pt-BR"/>
              </w:rPr>
              <w:t>enriquecida com ferro e ácido fólico, isento de mofo impureza c/ data fabricação e validade – embalagem de  5kg</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BEATRIZ</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17,70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15.930,00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76</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FARINHA LÁCTEA - lata com 400g</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MARATA</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16,00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1.120,00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78</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FERMENTO BIOLÓGICO P/ PÃO SECO – com data de fabricação e validade – Embalagem de 500g</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w:t>
            </w:r>
          </w:p>
        </w:tc>
        <w:tc>
          <w:tcPr>
            <w:tcW w:w="1394" w:type="dxa"/>
            <w:tcBorders>
              <w:top w:val="single" w:sz="4" w:space="0" w:color="000000"/>
              <w:left w:val="single" w:sz="4" w:space="0" w:color="000000"/>
              <w:bottom w:val="single" w:sz="4" w:space="0" w:color="000000"/>
              <w:right w:val="nil"/>
            </w:tcBorders>
          </w:tcPr>
          <w:p w:rsidR="00E61D08" w:rsidRDefault="00E44DF0" w:rsidP="00E44DF0">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GOOD INST</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16,95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2.542,50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79</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FERMENTO QUÍMICO PARA BOLO – (15mg de cálcio, 680mg de sódio p/11g) com data de fabricação e validade - lata </w:t>
            </w:r>
            <w:proofErr w:type="gramStart"/>
            <w:r>
              <w:rPr>
                <w:rFonts w:ascii="Arial" w:hAnsi="Arial" w:cs="Arial"/>
                <w:sz w:val="16"/>
                <w:szCs w:val="16"/>
                <w:lang w:eastAsia="pt-BR"/>
              </w:rPr>
              <w:t>100g</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DR OTKER</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3,30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2.310,00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80</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GERGELIM – embalagem de 500gr</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LUARSUL</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16,95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3.390,00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81</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LEITE SEM LACTOSE UHT – embalagem de 1 litro, resistente e integras, com identificação do tipo, data de fabricação e validade, com registro de inspeção Federal ou Estadual.</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LANGUIRU</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4,85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1.940,00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87</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MASSA alimentícia parafuso integral </w:t>
            </w:r>
            <w:r>
              <w:rPr>
                <w:rFonts w:ascii="Arial" w:hAnsi="Arial" w:cs="Arial"/>
                <w:b/>
                <w:sz w:val="16"/>
                <w:szCs w:val="16"/>
                <w:lang w:eastAsia="pt-BR"/>
              </w:rPr>
              <w:t>sem ovos</w:t>
            </w:r>
            <w:r>
              <w:rPr>
                <w:rFonts w:ascii="Arial" w:hAnsi="Arial" w:cs="Arial"/>
                <w:sz w:val="16"/>
                <w:szCs w:val="16"/>
                <w:lang w:eastAsia="pt-BR"/>
              </w:rPr>
              <w:t xml:space="preserve">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de 500g</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ORQUIDEA</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5,35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2.140,00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92</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POLVILHO AZEDO – isento de mofo ou impureza, com data de fabricação e validade – embalagem de </w:t>
            </w:r>
            <w:proofErr w:type="gramStart"/>
            <w:r>
              <w:rPr>
                <w:rFonts w:ascii="Arial" w:hAnsi="Arial" w:cs="Arial"/>
                <w:sz w:val="16"/>
                <w:szCs w:val="16"/>
                <w:lang w:eastAsia="pt-BR"/>
              </w:rPr>
              <w:t>1kg</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MANIVA</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6,93</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3.465,00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101</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color w:val="000000"/>
                <w:sz w:val="16"/>
                <w:szCs w:val="16"/>
                <w:lang w:eastAsia="pt-BR"/>
              </w:rPr>
              <w:t xml:space="preserve">MASSA FRESCA, sem ovos- </w:t>
            </w:r>
            <w:proofErr w:type="spellStart"/>
            <w:r>
              <w:rPr>
                <w:rFonts w:ascii="Arial" w:hAnsi="Arial" w:cs="Arial"/>
                <w:color w:val="000000"/>
                <w:sz w:val="16"/>
                <w:szCs w:val="16"/>
                <w:lang w:eastAsia="pt-BR"/>
              </w:rPr>
              <w:t>pct</w:t>
            </w:r>
            <w:proofErr w:type="spellEnd"/>
            <w:r>
              <w:rPr>
                <w:rFonts w:ascii="Arial" w:hAnsi="Arial" w:cs="Arial"/>
                <w:color w:val="000000"/>
                <w:sz w:val="16"/>
                <w:szCs w:val="16"/>
                <w:lang w:eastAsia="pt-BR"/>
              </w:rPr>
              <w:t xml:space="preserve"> de </w:t>
            </w:r>
            <w:proofErr w:type="gramStart"/>
            <w:r>
              <w:rPr>
                <w:rFonts w:ascii="Arial" w:hAnsi="Arial" w:cs="Arial"/>
                <w:color w:val="000000"/>
                <w:sz w:val="16"/>
                <w:szCs w:val="16"/>
                <w:lang w:eastAsia="pt-BR"/>
              </w:rPr>
              <w:t>1kg</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MASTEL</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11,90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3.570,00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102</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MASSA FRESCA PARA LASANHA </w:t>
            </w:r>
            <w:r>
              <w:rPr>
                <w:rFonts w:ascii="Arial" w:hAnsi="Arial" w:cs="Arial"/>
                <w:b/>
                <w:sz w:val="16"/>
                <w:szCs w:val="16"/>
                <w:lang w:eastAsia="pt-BR"/>
              </w:rPr>
              <w:t>sem ovos</w:t>
            </w:r>
            <w:r>
              <w:rPr>
                <w:rFonts w:ascii="Arial" w:hAnsi="Arial" w:cs="Arial"/>
                <w:sz w:val="16"/>
                <w:szCs w:val="16"/>
                <w:lang w:eastAsia="pt-BR"/>
              </w:rPr>
              <w:t xml:space="preserve"> – </w:t>
            </w:r>
            <w:proofErr w:type="spellStart"/>
            <w:r>
              <w:rPr>
                <w:rFonts w:ascii="Arial" w:hAnsi="Arial" w:cs="Arial"/>
                <w:sz w:val="16"/>
                <w:szCs w:val="16"/>
                <w:lang w:eastAsia="pt-BR"/>
              </w:rPr>
              <w:t>pct</w:t>
            </w:r>
            <w:proofErr w:type="spellEnd"/>
            <w:r>
              <w:rPr>
                <w:rFonts w:ascii="Arial" w:hAnsi="Arial" w:cs="Arial"/>
                <w:sz w:val="16"/>
                <w:szCs w:val="16"/>
                <w:lang w:eastAsia="pt-BR"/>
              </w:rPr>
              <w:t xml:space="preserve"> de 500g</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MASTEL</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5,98</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598,00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103</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eastAsia="HG Mincho Light J" w:hAnsi="Arial" w:cs="Arial"/>
                <w:sz w:val="16"/>
                <w:szCs w:val="16"/>
                <w:lang w:eastAsia="pt-BR"/>
              </w:rPr>
              <w:t xml:space="preserve">MASSA PARA </w:t>
            </w:r>
            <w:proofErr w:type="gramStart"/>
            <w:r>
              <w:rPr>
                <w:rFonts w:ascii="Arial" w:eastAsia="HG Mincho Light J" w:hAnsi="Arial" w:cs="Arial"/>
                <w:sz w:val="16"/>
                <w:szCs w:val="16"/>
                <w:lang w:eastAsia="pt-BR"/>
              </w:rPr>
              <w:t>PASTEL separadas</w:t>
            </w:r>
            <w:proofErr w:type="gramEnd"/>
            <w:r>
              <w:rPr>
                <w:rFonts w:ascii="Arial" w:eastAsia="HG Mincho Light J" w:hAnsi="Arial" w:cs="Arial"/>
                <w:sz w:val="16"/>
                <w:szCs w:val="16"/>
                <w:lang w:eastAsia="pt-BR"/>
              </w:rPr>
              <w:t xml:space="preserve"> uma a uma, com aproximadamente 15 unidades em cada pacote - </w:t>
            </w:r>
            <w:proofErr w:type="spellStart"/>
            <w:r>
              <w:rPr>
                <w:rFonts w:ascii="Arial" w:eastAsia="HG Mincho Light J" w:hAnsi="Arial" w:cs="Arial"/>
                <w:sz w:val="16"/>
                <w:szCs w:val="16"/>
                <w:lang w:eastAsia="pt-BR"/>
              </w:rPr>
              <w:t>pct</w:t>
            </w:r>
            <w:proofErr w:type="spellEnd"/>
            <w:r>
              <w:rPr>
                <w:rFonts w:ascii="Arial" w:eastAsia="HG Mincho Light J" w:hAnsi="Arial" w:cs="Arial"/>
                <w:sz w:val="16"/>
                <w:szCs w:val="16"/>
                <w:lang w:eastAsia="pt-BR"/>
              </w:rPr>
              <w:t xml:space="preserve"> 500g </w:t>
            </w:r>
            <w:r>
              <w:rPr>
                <w:rFonts w:ascii="Arial" w:eastAsia="HG Mincho Light J" w:hAnsi="Arial" w:cs="Arial"/>
                <w:b/>
                <w:sz w:val="16"/>
                <w:szCs w:val="16"/>
                <w:lang w:eastAsia="pt-BR"/>
              </w:rPr>
              <w:t>sem ovos</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MASTEL</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5,88</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7.056,00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lastRenderedPageBreak/>
              <w:t>104</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MEL com registro de inspeção federal e ou estadual-kg. Alvará </w:t>
            </w:r>
            <w:proofErr w:type="gramStart"/>
            <w:r>
              <w:rPr>
                <w:rFonts w:ascii="Arial" w:hAnsi="Arial" w:cs="Arial"/>
                <w:sz w:val="16"/>
                <w:szCs w:val="16"/>
                <w:lang w:eastAsia="pt-BR"/>
              </w:rPr>
              <w:t>Sanitário</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FAVO DE MEL</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28,70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5.740,00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109</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NATA PASTEURIZADA pote 350g. Data de validade e com registro de inspeção federal e/ou estadual. Alvará Sanitário conforme legislação vigente.</w:t>
            </w:r>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LANGUIRU</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6,65</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9.310,00</w:t>
            </w:r>
          </w:p>
        </w:tc>
      </w:tr>
      <w:tr w:rsidR="00E61D08" w:rsidTr="00D62E97">
        <w:trPr>
          <w:trHeight w:val="300"/>
        </w:trPr>
        <w:tc>
          <w:tcPr>
            <w:tcW w:w="851" w:type="dxa"/>
            <w:tcBorders>
              <w:top w:val="single" w:sz="4" w:space="0" w:color="000000"/>
              <w:left w:val="single" w:sz="4" w:space="0" w:color="000000"/>
              <w:bottom w:val="single" w:sz="4" w:space="0" w:color="000000"/>
              <w:right w:val="nil"/>
            </w:tcBorders>
          </w:tcPr>
          <w:p w:rsidR="00E61D08" w:rsidRDefault="00E61D08">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113</w:t>
            </w:r>
          </w:p>
        </w:tc>
        <w:tc>
          <w:tcPr>
            <w:tcW w:w="3260"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both"/>
              <w:rPr>
                <w:rFonts w:ascii="Arial" w:eastAsia="Calibri" w:hAnsi="Arial" w:cs="Arial"/>
                <w:sz w:val="16"/>
                <w:szCs w:val="16"/>
                <w:lang w:eastAsia="pt-BR"/>
              </w:rPr>
            </w:pPr>
            <w:r>
              <w:rPr>
                <w:rFonts w:ascii="Arial" w:hAnsi="Arial" w:cs="Arial"/>
                <w:sz w:val="16"/>
                <w:szCs w:val="16"/>
                <w:lang w:eastAsia="pt-BR"/>
              </w:rPr>
              <w:t xml:space="preserve">QUEIJO MUZZARELA fatiado com registro de inspeção estadual e ou federal-kg. Alvará </w:t>
            </w:r>
            <w:proofErr w:type="gramStart"/>
            <w:r>
              <w:rPr>
                <w:rFonts w:ascii="Arial" w:hAnsi="Arial" w:cs="Arial"/>
                <w:sz w:val="16"/>
                <w:szCs w:val="16"/>
                <w:lang w:eastAsia="pt-BR"/>
              </w:rPr>
              <w:t>Sanitário</w:t>
            </w:r>
            <w:proofErr w:type="gramEnd"/>
          </w:p>
        </w:tc>
        <w:tc>
          <w:tcPr>
            <w:tcW w:w="1134" w:type="dxa"/>
            <w:tcBorders>
              <w:top w:val="single" w:sz="4" w:space="0" w:color="000000"/>
              <w:left w:val="single" w:sz="4" w:space="0" w:color="000000"/>
              <w:bottom w:val="single" w:sz="4" w:space="0" w:color="000000"/>
              <w:right w:val="nil"/>
            </w:tcBorders>
          </w:tcPr>
          <w:p w:rsidR="00E61D08" w:rsidRDefault="00E44DF0" w:rsidP="00875946">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1394"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LATSUL</w:t>
            </w:r>
          </w:p>
        </w:tc>
        <w:tc>
          <w:tcPr>
            <w:tcW w:w="1158" w:type="dxa"/>
            <w:tcBorders>
              <w:top w:val="single" w:sz="4" w:space="0" w:color="000000"/>
              <w:left w:val="single" w:sz="4" w:space="0" w:color="000000"/>
              <w:bottom w:val="single" w:sz="4" w:space="0" w:color="000000"/>
              <w:right w:val="nil"/>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37,50</w:t>
            </w:r>
          </w:p>
        </w:tc>
        <w:tc>
          <w:tcPr>
            <w:tcW w:w="1276" w:type="dxa"/>
            <w:tcBorders>
              <w:top w:val="single" w:sz="4" w:space="0" w:color="000000"/>
              <w:left w:val="single" w:sz="4" w:space="0" w:color="000000"/>
              <w:bottom w:val="single" w:sz="4" w:space="0" w:color="000000"/>
              <w:right w:val="single" w:sz="4" w:space="0" w:color="000000"/>
            </w:tcBorders>
          </w:tcPr>
          <w:p w:rsidR="00E61D08" w:rsidRDefault="00E44DF0" w:rsidP="00BF7B0E">
            <w:pPr>
              <w:widowControl w:val="0"/>
              <w:snapToGrid w:val="0"/>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11.250,00</w:t>
            </w:r>
            <w:bookmarkStart w:id="0" w:name="_GoBack"/>
            <w:bookmarkEnd w:id="0"/>
          </w:p>
        </w:tc>
      </w:tr>
      <w:tr w:rsidR="00BF7B0E" w:rsidTr="008C1844">
        <w:trPr>
          <w:trHeight w:val="300"/>
        </w:trPr>
        <w:tc>
          <w:tcPr>
            <w:tcW w:w="8789" w:type="dxa"/>
            <w:gridSpan w:val="6"/>
            <w:tcBorders>
              <w:top w:val="nil"/>
              <w:left w:val="single" w:sz="4" w:space="0" w:color="000000"/>
              <w:bottom w:val="single" w:sz="4" w:space="0" w:color="000000"/>
              <w:right w:val="nil"/>
            </w:tcBorders>
          </w:tcPr>
          <w:p w:rsidR="00BF7B0E" w:rsidRPr="00BF7B0E" w:rsidRDefault="00BF7B0E" w:rsidP="00BF7B0E">
            <w:pPr>
              <w:widowControl w:val="0"/>
              <w:snapToGrid w:val="0"/>
              <w:jc w:val="right"/>
              <w:rPr>
                <w:rFonts w:ascii="Arial" w:eastAsia="HG Mincho Light J" w:hAnsi="Arial" w:cs="Arial"/>
                <w:b/>
                <w:color w:val="000000"/>
                <w:kern w:val="0"/>
                <w:sz w:val="16"/>
                <w:szCs w:val="16"/>
                <w:shd w:val="clear" w:color="auto" w:fill="FFFFFF"/>
                <w:lang w:bidi="ar-SA"/>
              </w:rPr>
            </w:pPr>
            <w:r w:rsidRPr="00BF7B0E">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tcPr>
          <w:p w:rsidR="00BF7B0E" w:rsidRPr="00BF7B0E" w:rsidRDefault="00E61D08" w:rsidP="00BF7B0E">
            <w:pPr>
              <w:widowControl w:val="0"/>
              <w:snapToGrid w:val="0"/>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274.993,50</w:t>
            </w:r>
          </w:p>
        </w:tc>
      </w:tr>
    </w:tbl>
    <w:p w:rsidR="00D62E97" w:rsidRDefault="00D62E97" w:rsidP="00D62E97">
      <w:pPr>
        <w:pStyle w:val="SemEspaamento"/>
        <w:jc w:val="both"/>
        <w:rPr>
          <w:rFonts w:ascii="Arial" w:hAnsi="Arial" w:cs="Arial"/>
          <w:lang w:eastAsia="pt-BR"/>
        </w:rPr>
      </w:pPr>
      <w:r w:rsidRPr="00BF7B0E">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D62E97" w:rsidRDefault="00D62E97" w:rsidP="00D62E97">
      <w:pPr>
        <w:pStyle w:val="SemEspaamento"/>
        <w:jc w:val="both"/>
        <w:rPr>
          <w:rFonts w:ascii="Arial" w:hAnsi="Arial" w:cs="Arial"/>
          <w:lang w:eastAsia="pt-BR"/>
        </w:rPr>
      </w:pPr>
      <w:r w:rsidRPr="00BF7B0E">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D62E97" w:rsidRDefault="00D62E97" w:rsidP="00D62E97">
      <w:pPr>
        <w:pStyle w:val="SemEspaamento"/>
        <w:jc w:val="both"/>
        <w:rPr>
          <w:rFonts w:ascii="Arial" w:hAnsi="Arial" w:cs="Arial"/>
          <w:lang w:eastAsia="pt-BR"/>
        </w:rPr>
      </w:pPr>
      <w:r w:rsidRPr="00BF7B0E">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D62E97" w:rsidRDefault="00D62E97" w:rsidP="00D62E97">
      <w:pPr>
        <w:pStyle w:val="SemEspaamento"/>
        <w:jc w:val="both"/>
        <w:rPr>
          <w:rFonts w:ascii="Arial" w:hAnsi="Arial" w:cs="Arial"/>
          <w:lang w:eastAsia="pt-BR"/>
        </w:rPr>
      </w:pPr>
      <w:r w:rsidRPr="00BF7B0E">
        <w:rPr>
          <w:rFonts w:ascii="Arial" w:hAnsi="Arial" w:cs="Arial"/>
          <w:b/>
          <w:lang w:val="pt-PT" w:eastAsia="pt-BR"/>
        </w:rPr>
        <w:t>Parágrafo Quarto</w:t>
      </w:r>
      <w:r>
        <w:rPr>
          <w:rFonts w:ascii="Arial" w:hAnsi="Arial" w:cs="Arial"/>
          <w:lang w:eastAsia="pt-BR"/>
        </w:rPr>
        <w:t xml:space="preserve"> – Os produtos serão deverão ser entregues nos seguintes locais:</w:t>
      </w:r>
    </w:p>
    <w:p w:rsidR="00D62E97" w:rsidRDefault="00D62E97" w:rsidP="00D62E97">
      <w:pPr>
        <w:pStyle w:val="SemEspaamento"/>
        <w:jc w:val="both"/>
        <w:rPr>
          <w:rFonts w:ascii="Arial" w:hAnsi="Arial" w:cs="Arial"/>
          <w:lang w:eastAsia="pt-BR"/>
        </w:rPr>
      </w:pP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D62E97" w:rsidTr="00D62E97">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D62E97" w:rsidTr="00D62E9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62E97" w:rsidRDefault="00D62E97">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D62E97" w:rsidRDefault="00D62E97" w:rsidP="00D62E97">
      <w:pPr>
        <w:pStyle w:val="SemEspaamento"/>
        <w:jc w:val="both"/>
        <w:rPr>
          <w:rFonts w:ascii="Arial" w:hAnsi="Arial" w:cs="Arial"/>
          <w:lang w:eastAsia="pt-BR"/>
        </w:rPr>
      </w:pPr>
      <w:r>
        <w:rPr>
          <w:rFonts w:ascii="Arial" w:hAnsi="Arial" w:cs="Arial"/>
          <w:b/>
          <w:color w:val="000000"/>
          <w:lang w:val="pt-PT" w:eastAsia="pt-BR"/>
        </w:rPr>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D62E97" w:rsidRDefault="00D62E97" w:rsidP="00D62E97">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D62E97" w:rsidRDefault="00D62E97" w:rsidP="00D62E97">
      <w:pPr>
        <w:pStyle w:val="SemEspaamento"/>
        <w:jc w:val="both"/>
        <w:rPr>
          <w:rFonts w:ascii="Arial" w:hAnsi="Arial" w:cs="Arial"/>
          <w:lang w:eastAsia="pt-BR"/>
        </w:rPr>
      </w:pPr>
      <w:r>
        <w:rPr>
          <w:rFonts w:ascii="Arial" w:hAnsi="Arial" w:cs="Arial"/>
          <w:b/>
          <w:bCs/>
          <w:lang w:eastAsia="pt-BR"/>
        </w:rPr>
        <w:lastRenderedPageBreak/>
        <w:t>Parágrafo Terceiro –</w:t>
      </w:r>
      <w:r>
        <w:rPr>
          <w:rFonts w:ascii="Arial" w:hAnsi="Arial" w:cs="Arial"/>
          <w:lang w:eastAsia="pt-BR"/>
        </w:rPr>
        <w:t xml:space="preserve"> O compromisso de entrega só estará caracterizado mediante a retirada da nota de empenho.</w:t>
      </w:r>
    </w:p>
    <w:p w:rsidR="00D62E97" w:rsidRDefault="00D62E97" w:rsidP="00D62E97">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D62E97" w:rsidRDefault="00D62E97" w:rsidP="00D62E97">
      <w:pPr>
        <w:pStyle w:val="SemEspaamento"/>
        <w:jc w:val="both"/>
        <w:rPr>
          <w:rFonts w:ascii="Arial" w:hAnsi="Arial" w:cs="Arial"/>
          <w:lang w:eastAsia="pt-BR"/>
        </w:rPr>
      </w:pPr>
      <w:r>
        <w:rPr>
          <w:rFonts w:ascii="Arial" w:hAnsi="Arial" w:cs="Arial"/>
          <w:lang w:eastAsia="pt-BR"/>
        </w:rPr>
        <w:t>Pelo Município, quando:</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D62E97" w:rsidRDefault="00D62E97" w:rsidP="00D62E9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7) comprovada a ocorrência de qualquer das hipóteses previstas no art. 78 da Lei nº 8.666/93.</w:t>
      </w:r>
    </w:p>
    <w:p w:rsidR="00D62E97" w:rsidRDefault="00D62E97" w:rsidP="00D62E97">
      <w:pPr>
        <w:pStyle w:val="SemEspaamento"/>
        <w:jc w:val="both"/>
        <w:rPr>
          <w:rFonts w:ascii="Arial" w:hAnsi="Arial" w:cs="Arial"/>
          <w:lang w:eastAsia="pt-BR"/>
        </w:rPr>
      </w:pPr>
      <w:r>
        <w:rPr>
          <w:rFonts w:ascii="Arial" w:hAnsi="Arial" w:cs="Arial"/>
          <w:lang w:eastAsia="pt-BR"/>
        </w:rPr>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D62E97" w:rsidRDefault="00D62E97" w:rsidP="00D62E97">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D62E97" w:rsidRDefault="00D62E97" w:rsidP="00D62E97">
      <w:pPr>
        <w:pStyle w:val="SemEspaamento"/>
        <w:jc w:val="both"/>
        <w:rPr>
          <w:rFonts w:ascii="Arial" w:hAnsi="Arial" w:cs="Arial"/>
          <w:lang w:eastAsia="pt-BR"/>
        </w:rPr>
      </w:pPr>
      <w:r>
        <w:rPr>
          <w:rFonts w:ascii="Arial" w:hAnsi="Arial" w:cs="Arial"/>
          <w:b/>
          <w:bCs/>
          <w:lang w:eastAsia="pt-BR"/>
        </w:rPr>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Somente será efetuado o pagamento mediante apresentação de documento que comprove a regularidade com o FGTS e da CND/INSS.</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D62E97" w:rsidRDefault="00D62E97" w:rsidP="00D62E97">
      <w:pPr>
        <w:pStyle w:val="SemEspaamento"/>
        <w:jc w:val="both"/>
        <w:rPr>
          <w:rFonts w:ascii="Arial" w:hAnsi="Arial" w:cs="Arial"/>
          <w:lang w:eastAsia="pt-BR"/>
        </w:rPr>
      </w:pPr>
      <w:r>
        <w:rPr>
          <w:rFonts w:ascii="Arial" w:hAnsi="Arial" w:cs="Arial"/>
          <w:lang w:eastAsia="pt-BR"/>
        </w:rPr>
        <w:t>I - advertência:</w:t>
      </w:r>
    </w:p>
    <w:p w:rsidR="00D62E97" w:rsidRDefault="00D62E97" w:rsidP="00D62E97">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D62E97" w:rsidRDefault="00D62E97" w:rsidP="00D62E97">
      <w:pPr>
        <w:pStyle w:val="SemEspaamento"/>
        <w:jc w:val="both"/>
        <w:rPr>
          <w:rFonts w:ascii="Arial" w:hAnsi="Arial" w:cs="Arial"/>
          <w:lang w:eastAsia="pt-BR"/>
        </w:rPr>
      </w:pPr>
      <w:r>
        <w:rPr>
          <w:rFonts w:ascii="Arial" w:hAnsi="Arial" w:cs="Arial"/>
          <w:lang w:eastAsia="pt-BR"/>
        </w:rPr>
        <w:t>III - rescisão do contrato;</w:t>
      </w:r>
    </w:p>
    <w:p w:rsidR="00D62E97" w:rsidRDefault="00D62E97" w:rsidP="00D62E97">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D62E97" w:rsidRDefault="00D62E97" w:rsidP="00D62E97">
      <w:pPr>
        <w:pStyle w:val="SemEspaamento"/>
        <w:jc w:val="both"/>
        <w:rPr>
          <w:rFonts w:ascii="Arial" w:hAnsi="Arial" w:cs="Arial"/>
          <w:lang w:eastAsia="pt-BR"/>
        </w:rPr>
      </w:pPr>
      <w:r>
        <w:rPr>
          <w:rFonts w:ascii="Arial" w:hAnsi="Arial" w:cs="Arial"/>
          <w:lang w:eastAsia="pt-BR"/>
        </w:rPr>
        <w:lastRenderedPageBreak/>
        <w:t>V - declaração de inidoneidade para contratar ou transacionar com a Administração Pública.</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D62E97" w:rsidRDefault="00D62E97" w:rsidP="00D62E97">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D62E97" w:rsidRDefault="00D62E97" w:rsidP="00D62E97">
      <w:pPr>
        <w:pStyle w:val="SemEspaamento"/>
        <w:jc w:val="both"/>
        <w:rPr>
          <w:rFonts w:ascii="Arial" w:hAnsi="Arial" w:cs="Arial"/>
          <w:lang w:eastAsia="pt-BR"/>
        </w:rPr>
      </w:pPr>
      <w:r>
        <w:rPr>
          <w:rFonts w:ascii="Arial" w:hAnsi="Arial" w:cs="Arial"/>
          <w:b/>
          <w:bCs/>
          <w:lang w:eastAsia="pt-BR"/>
        </w:rPr>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D62E97" w:rsidRDefault="00D62E97" w:rsidP="00D62E97">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D62E97" w:rsidRDefault="00D62E97" w:rsidP="00D62E97">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D62E97" w:rsidRDefault="00D62E97" w:rsidP="00D62E97">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D62E97" w:rsidRDefault="00D62E97" w:rsidP="00D62E97">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D62E97" w:rsidRDefault="00D62E97" w:rsidP="00D62E97">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shd w:val="clear" w:color="auto" w:fill="FFFFFF"/>
          <w:lang w:eastAsia="pt-BR"/>
        </w:rPr>
      </w:pPr>
      <w:r>
        <w:rPr>
          <w:rFonts w:ascii="Arial" w:hAnsi="Arial" w:cs="Arial"/>
          <w:b/>
          <w:bCs/>
          <w:lang w:eastAsia="pt-BR"/>
        </w:rPr>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D62E97" w:rsidRDefault="00D62E97" w:rsidP="00D62E97">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D62E97" w:rsidRDefault="00D62E97" w:rsidP="00D62E97">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D62E97" w:rsidRDefault="00D62E97" w:rsidP="00D62E97">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D62E97" w:rsidRDefault="00D62E97" w:rsidP="00D62E97">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lastRenderedPageBreak/>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D62E97" w:rsidRDefault="00D62E97" w:rsidP="00D62E97">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D62E97" w:rsidRDefault="00D62E97" w:rsidP="00D62E9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D62E97" w:rsidRDefault="00D62E97" w:rsidP="00D62E9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D62E97" w:rsidRDefault="00D62E97" w:rsidP="00D62E9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D62E97" w:rsidRDefault="00D62E97" w:rsidP="00D62E9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D62E97" w:rsidRDefault="00D62E97" w:rsidP="00D62E9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d) </w:t>
      </w:r>
      <w:r>
        <w:rPr>
          <w:rFonts w:ascii="Arial" w:hAnsi="Arial" w:cs="Arial"/>
          <w:color w:val="000000"/>
          <w:lang w:eastAsia="pt-BR"/>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f) </w:t>
      </w:r>
      <w:r>
        <w:rPr>
          <w:rFonts w:ascii="Arial" w:hAnsi="Arial" w:cs="Arial"/>
          <w:color w:val="000000"/>
          <w:lang w:eastAsia="pt-BR"/>
        </w:rPr>
        <w:t>O valor atualizado não poderá ser superior ao preço de mercado.</w:t>
      </w:r>
    </w:p>
    <w:p w:rsidR="00D62E97" w:rsidRDefault="00D62E97" w:rsidP="00D62E97">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w:t>
      </w:r>
      <w:r>
        <w:rPr>
          <w:rFonts w:ascii="Arial" w:hAnsi="Arial" w:cs="Arial"/>
          <w:lang w:eastAsia="pt-BR"/>
        </w:rPr>
        <w:lastRenderedPageBreak/>
        <w:t xml:space="preserve">esses encargos ou a eventuais prejuízos causados a terceiros pelos sócios, empregados ou prepostos da </w:t>
      </w:r>
      <w:r>
        <w:rPr>
          <w:rFonts w:ascii="Arial" w:hAnsi="Arial" w:cs="Arial"/>
          <w:b/>
          <w:bCs/>
          <w:lang w:eastAsia="pt-BR"/>
        </w:rPr>
        <w:t>CONTRATADA.</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partes elegem o Foro da cidade de Lajeado para dirimir qualquer dúvida sobre a interpretação desse instrumento.</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center"/>
        <w:rPr>
          <w:rFonts w:ascii="Arial" w:hAnsi="Arial" w:cs="Arial"/>
          <w:lang w:eastAsia="pt-BR"/>
        </w:rPr>
      </w:pPr>
      <w:r>
        <w:rPr>
          <w:rFonts w:ascii="Arial" w:hAnsi="Arial" w:cs="Arial"/>
          <w:lang w:eastAsia="pt-BR"/>
        </w:rPr>
        <w:t xml:space="preserve">Cruzeiro do Sul, </w:t>
      </w:r>
      <w:r w:rsidR="00BF7B0E">
        <w:rPr>
          <w:rFonts w:ascii="Arial" w:hAnsi="Arial" w:cs="Arial"/>
          <w:lang w:eastAsia="pt-BR"/>
        </w:rPr>
        <w:t>26</w:t>
      </w:r>
      <w:r>
        <w:rPr>
          <w:rFonts w:ascii="Arial" w:hAnsi="Arial" w:cs="Arial"/>
          <w:lang w:eastAsia="pt-BR"/>
        </w:rPr>
        <w:t xml:space="preserve"> de </w:t>
      </w:r>
      <w:r w:rsidR="00BF7B0E">
        <w:rPr>
          <w:rFonts w:ascii="Arial" w:hAnsi="Arial" w:cs="Arial"/>
          <w:lang w:eastAsia="pt-BR"/>
        </w:rPr>
        <w:t>julho</w:t>
      </w:r>
      <w:r>
        <w:rPr>
          <w:rFonts w:ascii="Arial" w:hAnsi="Arial" w:cs="Arial"/>
          <w:lang w:eastAsia="pt-BR"/>
        </w:rPr>
        <w:t xml:space="preserve"> de 2021.</w:t>
      </w: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lang w:eastAsia="pt-BR"/>
        </w:rPr>
      </w:pPr>
    </w:p>
    <w:p w:rsidR="00D62E97" w:rsidRDefault="00D62E97" w:rsidP="00D62E97">
      <w:pPr>
        <w:pStyle w:val="SemEspaamento"/>
        <w:jc w:val="both"/>
        <w:rPr>
          <w:rFonts w:ascii="Arial" w:hAnsi="Arial" w:cs="Arial"/>
          <w:b/>
          <w:bCs/>
          <w:color w:val="000000"/>
          <w:lang w:eastAsia="pt-BR"/>
        </w:rPr>
      </w:pPr>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sidR="00CC7CA2">
        <w:rPr>
          <w:rFonts w:ascii="Arial" w:hAnsi="Arial" w:cs="Arial"/>
          <w:b/>
          <w:bCs/>
          <w:lang w:eastAsia="pt-BR"/>
        </w:rPr>
        <w:t xml:space="preserve">COM. KLIEMANN &amp; DELAVALD </w:t>
      </w:r>
      <w:proofErr w:type="gramStart"/>
      <w:r w:rsidR="00CC7CA2">
        <w:rPr>
          <w:rFonts w:ascii="Arial" w:hAnsi="Arial" w:cs="Arial"/>
          <w:b/>
          <w:bCs/>
          <w:lang w:eastAsia="pt-BR"/>
        </w:rPr>
        <w:t>LTDA</w:t>
      </w:r>
      <w:proofErr w:type="gramEnd"/>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r w:rsidR="00CC7CA2">
        <w:rPr>
          <w:rFonts w:ascii="Arial" w:hAnsi="Arial" w:cs="Arial"/>
          <w:b/>
          <w:lang w:eastAsia="pt-BR"/>
        </w:rPr>
        <w:t xml:space="preserve">Fabiano </w:t>
      </w:r>
      <w:proofErr w:type="spellStart"/>
      <w:r w:rsidR="00CC7CA2">
        <w:rPr>
          <w:rFonts w:ascii="Arial" w:hAnsi="Arial" w:cs="Arial"/>
          <w:b/>
          <w:lang w:eastAsia="pt-BR"/>
        </w:rPr>
        <w:t>Eloir</w:t>
      </w:r>
      <w:proofErr w:type="spellEnd"/>
      <w:r w:rsidR="00CC7CA2">
        <w:rPr>
          <w:rFonts w:ascii="Arial" w:hAnsi="Arial" w:cs="Arial"/>
          <w:b/>
          <w:lang w:eastAsia="pt-BR"/>
        </w:rPr>
        <w:t xml:space="preserve"> </w:t>
      </w:r>
      <w:proofErr w:type="spellStart"/>
      <w:proofErr w:type="gramStart"/>
      <w:r w:rsidR="00CC7CA2">
        <w:rPr>
          <w:rFonts w:ascii="Arial" w:hAnsi="Arial" w:cs="Arial"/>
          <w:b/>
          <w:lang w:eastAsia="pt-BR"/>
        </w:rPr>
        <w:t>Delavald</w:t>
      </w:r>
      <w:proofErr w:type="spellEnd"/>
      <w:proofErr w:type="gramEnd"/>
    </w:p>
    <w:p w:rsidR="00D62E97" w:rsidRDefault="00D62E97" w:rsidP="00D62E97">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D62E97" w:rsidRDefault="00D62E97" w:rsidP="00D62E97">
      <w:pPr>
        <w:pStyle w:val="SemEspaamento"/>
        <w:jc w:val="both"/>
        <w:rPr>
          <w:rFonts w:ascii="Arial" w:hAnsi="Arial" w:cs="Arial"/>
          <w:b/>
          <w:bCs/>
          <w:lang w:eastAsia="pt-BR"/>
        </w:rPr>
      </w:pPr>
    </w:p>
    <w:p w:rsidR="00D62E97" w:rsidRDefault="00D62E97" w:rsidP="00D62E97">
      <w:pPr>
        <w:pStyle w:val="SemEspaamento"/>
        <w:jc w:val="both"/>
        <w:rPr>
          <w:rFonts w:ascii="Arial" w:hAnsi="Arial" w:cs="Arial"/>
          <w:b/>
          <w:bCs/>
          <w:lang w:eastAsia="pt-BR"/>
        </w:rPr>
      </w:pPr>
    </w:p>
    <w:p w:rsidR="00D62E97" w:rsidRDefault="00D62E97" w:rsidP="00D62E97">
      <w:pPr>
        <w:pStyle w:val="SemEspaamento"/>
        <w:jc w:val="both"/>
        <w:rPr>
          <w:rFonts w:ascii="Arial" w:hAnsi="Arial" w:cs="Arial"/>
          <w:b/>
          <w:bCs/>
          <w:lang w:eastAsia="pt-BR"/>
        </w:rPr>
      </w:pPr>
    </w:p>
    <w:p w:rsidR="00D62E97" w:rsidRDefault="00D62E97" w:rsidP="00D62E97">
      <w:pPr>
        <w:pStyle w:val="SemEspaamento"/>
        <w:jc w:val="both"/>
        <w:rPr>
          <w:rFonts w:ascii="Arial" w:hAnsi="Arial" w:cs="Arial"/>
          <w:b/>
          <w:bCs/>
          <w:lang w:eastAsia="pt-BR"/>
        </w:rPr>
      </w:pPr>
    </w:p>
    <w:p w:rsidR="00D62E97" w:rsidRDefault="00D62E97" w:rsidP="00D62E97">
      <w:pPr>
        <w:pStyle w:val="SemEspaamento"/>
        <w:jc w:val="both"/>
        <w:rPr>
          <w:rFonts w:ascii="Arial" w:hAnsi="Arial" w:cs="Arial"/>
          <w:b/>
          <w:bCs/>
          <w:lang w:eastAsia="pt-BR"/>
        </w:rPr>
      </w:pPr>
    </w:p>
    <w:p w:rsidR="00D62E97" w:rsidRDefault="00D62E97" w:rsidP="00D62E97">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D62E97" w:rsidRDefault="00D62E97" w:rsidP="00D62E97">
      <w:pPr>
        <w:pStyle w:val="SemEspaamento"/>
        <w:jc w:val="both"/>
        <w:rPr>
          <w:rFonts w:ascii="Arial" w:hAnsi="Arial" w:cs="Arial"/>
          <w:lang w:eastAsia="pt-BR"/>
        </w:rPr>
      </w:pPr>
      <w:r>
        <w:rPr>
          <w:rFonts w:ascii="Arial" w:hAnsi="Arial" w:cs="Arial"/>
          <w:lang w:eastAsia="pt-BR"/>
        </w:rPr>
        <w:t>C.P.F.:                                                        C.P.F.:</w:t>
      </w:r>
    </w:p>
    <w:p w:rsidR="00D62E97" w:rsidRDefault="00D62E97" w:rsidP="00D62E97">
      <w:pPr>
        <w:pStyle w:val="SemEspaamento"/>
        <w:jc w:val="both"/>
        <w:rPr>
          <w:rFonts w:ascii="Arial" w:hAnsi="Arial" w:cs="Arial"/>
          <w:b/>
          <w:bCs/>
          <w:color w:val="000000"/>
          <w:u w:val="single"/>
          <w:lang w:eastAsia="pt-BR"/>
        </w:rPr>
      </w:pPr>
    </w:p>
    <w:p w:rsidR="00F65345" w:rsidRDefault="00F65345">
      <w:pPr>
        <w:rPr>
          <w:rFonts w:hint="eastAsia"/>
        </w:rPr>
      </w:pPr>
    </w:p>
    <w:sectPr w:rsidR="00F653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97"/>
    <w:rsid w:val="00205BDD"/>
    <w:rsid w:val="00407E41"/>
    <w:rsid w:val="00490B20"/>
    <w:rsid w:val="004F795C"/>
    <w:rsid w:val="00510D8C"/>
    <w:rsid w:val="007421F5"/>
    <w:rsid w:val="007A1998"/>
    <w:rsid w:val="00875946"/>
    <w:rsid w:val="008C1844"/>
    <w:rsid w:val="00B76585"/>
    <w:rsid w:val="00BF7B0E"/>
    <w:rsid w:val="00CB1C84"/>
    <w:rsid w:val="00CC7CA2"/>
    <w:rsid w:val="00D62E97"/>
    <w:rsid w:val="00E44DF0"/>
    <w:rsid w:val="00E61D08"/>
    <w:rsid w:val="00F65345"/>
    <w:rsid w:val="00FB2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97"/>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62E97"/>
    <w:pPr>
      <w:spacing w:after="0" w:line="240" w:lineRule="auto"/>
    </w:pPr>
  </w:style>
  <w:style w:type="paragraph" w:customStyle="1" w:styleId="Standard">
    <w:name w:val="Standard"/>
    <w:rsid w:val="008C1844"/>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97"/>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62E97"/>
    <w:pPr>
      <w:spacing w:after="0" w:line="240" w:lineRule="auto"/>
    </w:pPr>
  </w:style>
  <w:style w:type="paragraph" w:customStyle="1" w:styleId="Standard">
    <w:name w:val="Standard"/>
    <w:rsid w:val="008C1844"/>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0528">
      <w:bodyDiv w:val="1"/>
      <w:marLeft w:val="0"/>
      <w:marRight w:val="0"/>
      <w:marTop w:val="0"/>
      <w:marBottom w:val="0"/>
      <w:divBdr>
        <w:top w:val="none" w:sz="0" w:space="0" w:color="auto"/>
        <w:left w:val="none" w:sz="0" w:space="0" w:color="auto"/>
        <w:bottom w:val="none" w:sz="0" w:space="0" w:color="auto"/>
        <w:right w:val="none" w:sz="0" w:space="0" w:color="auto"/>
      </w:divBdr>
    </w:div>
    <w:div w:id="16660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3117</Words>
  <Characters>16835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4</cp:revision>
  <dcterms:created xsi:type="dcterms:W3CDTF">2021-07-26T12:37:00Z</dcterms:created>
  <dcterms:modified xsi:type="dcterms:W3CDTF">2021-07-26T19:01:00Z</dcterms:modified>
</cp:coreProperties>
</file>